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9" o:title=""/>
          </v:shape>
          <o:OLEObject Type="Embed" ProgID="CorelDRAW.Graphic.9" ShapeID="_x0000_i1025" DrawAspect="Content" ObjectID="_1465653412" r:id="rId10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88386E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FD510B" w:rsidRPr="00375958" w:rsidRDefault="0088386E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об основных итогах контрольного мероприятия</w:t>
      </w:r>
    </w:p>
    <w:p w:rsidR="00FD510B" w:rsidRPr="00FD510B" w:rsidRDefault="00FD510B" w:rsidP="0088386E">
      <w:pPr>
        <w:pStyle w:val="3"/>
        <w:ind w:left="284" w:right="-284"/>
        <w:jc w:val="both"/>
        <w:rPr>
          <w:sz w:val="26"/>
          <w:szCs w:val="26"/>
        </w:rPr>
      </w:pPr>
    </w:p>
    <w:p w:rsidR="00466A33" w:rsidRPr="00E10EDB" w:rsidRDefault="00FD510B" w:rsidP="007619D8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1E7A68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1E7A6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1E7A68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1E7A68">
        <w:rPr>
          <w:rFonts w:ascii="Times New Roman" w:hAnsi="Times New Roman" w:cs="Times New Roman"/>
          <w:sz w:val="26"/>
          <w:szCs w:val="26"/>
        </w:rPr>
        <w:t xml:space="preserve">Положения «О контрольной комиссии муниципального образования город Тула», утвержденного решением Тульской городской Думы от 27.05.2009 № 68/1512, </w:t>
      </w:r>
      <w:r w:rsidR="00E10EDB">
        <w:rPr>
          <w:rFonts w:ascii="Times New Roman CYR" w:eastAsia="Times New Roman" w:hAnsi="Times New Roman CYR" w:cs="Times New Roman CYR"/>
          <w:sz w:val="26"/>
          <w:szCs w:val="26"/>
        </w:rPr>
        <w:t>п.</w:t>
      </w:r>
      <w:r w:rsidR="00E10EDB" w:rsidRPr="0072143C">
        <w:rPr>
          <w:rFonts w:ascii="Times New Roman CYR" w:eastAsia="Times New Roman" w:hAnsi="Times New Roman CYR" w:cs="Times New Roman CYR"/>
          <w:sz w:val="26"/>
          <w:szCs w:val="26"/>
        </w:rPr>
        <w:t>17.3 плана работы комиссии на II полугодие 2013 года, утвержденного распоряжением председателя комиссии от 31.05.2013 № 03-03/29р, распоряжение</w:t>
      </w:r>
      <w:r w:rsidR="00E10EDB">
        <w:rPr>
          <w:rFonts w:ascii="Times New Roman CYR" w:eastAsia="Times New Roman" w:hAnsi="Times New Roman CYR" w:cs="Times New Roman CYR"/>
          <w:sz w:val="26"/>
          <w:szCs w:val="26"/>
        </w:rPr>
        <w:t>м</w:t>
      </w:r>
      <w:r w:rsidR="00E10EDB" w:rsidRPr="0072143C">
        <w:rPr>
          <w:rFonts w:ascii="Times New Roman CYR" w:eastAsia="Times New Roman" w:hAnsi="Times New Roman CYR" w:cs="Times New Roman CYR"/>
          <w:sz w:val="26"/>
          <w:szCs w:val="26"/>
        </w:rPr>
        <w:t xml:space="preserve"> председателя контроль</w:t>
      </w:r>
      <w:r w:rsidR="00E10EDB">
        <w:rPr>
          <w:rFonts w:ascii="Times New Roman CYR" w:eastAsia="Times New Roman" w:hAnsi="Times New Roman CYR" w:cs="Times New Roman CYR"/>
          <w:sz w:val="26"/>
          <w:szCs w:val="26"/>
        </w:rPr>
        <w:t xml:space="preserve">ной комиссии от 27.11.2013 № 13 </w:t>
      </w:r>
      <w:r w:rsidRPr="001E7A68">
        <w:rPr>
          <w:rFonts w:ascii="Times New Roman" w:hAnsi="Times New Roman" w:cs="Times New Roman"/>
          <w:sz w:val="26"/>
          <w:szCs w:val="26"/>
        </w:rPr>
        <w:t>провела</w:t>
      </w:r>
      <w:r w:rsidR="00466A33" w:rsidRPr="001E7A68">
        <w:rPr>
          <w:rFonts w:ascii="Times New Roman" w:hAnsi="Times New Roman" w:cs="Times New Roman"/>
          <w:sz w:val="26"/>
          <w:szCs w:val="26"/>
        </w:rPr>
        <w:t xml:space="preserve"> контрольное мероприятие</w:t>
      </w:r>
      <w:r w:rsidR="007722F3" w:rsidRPr="001E7A68">
        <w:rPr>
          <w:rFonts w:ascii="Times New Roman" w:hAnsi="Times New Roman" w:cs="Times New Roman"/>
          <w:sz w:val="26"/>
          <w:szCs w:val="26"/>
        </w:rPr>
        <w:t xml:space="preserve"> по теме</w:t>
      </w:r>
      <w:r w:rsidR="000350FE" w:rsidRPr="001E7A68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157FD4" w:rsidRPr="001E7A68">
        <w:rPr>
          <w:rFonts w:ascii="Times New Roman" w:hAnsi="Times New Roman" w:cs="Times New Roman"/>
          <w:sz w:val="26"/>
          <w:szCs w:val="26"/>
        </w:rPr>
        <w:t xml:space="preserve"> </w:t>
      </w:r>
      <w:r w:rsidR="0066713C">
        <w:rPr>
          <w:rFonts w:ascii="Times New Roman" w:hAnsi="Times New Roman" w:cs="Times New Roman"/>
          <w:sz w:val="26"/>
          <w:szCs w:val="26"/>
        </w:rPr>
        <w:t>«</w:t>
      </w:r>
      <w:r w:rsidR="00BB7A8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7A82" w:rsidRPr="0072143C">
        <w:rPr>
          <w:rFonts w:ascii="Times New Roman" w:eastAsia="Times New Roman" w:hAnsi="Times New Roman" w:cs="Times New Roman"/>
          <w:sz w:val="26"/>
          <w:szCs w:val="26"/>
        </w:rPr>
        <w:t xml:space="preserve">роверка соблюдения требований действующего законодательства, целевого и эффективного расходования бюджетных средств, выделенных </w:t>
      </w:r>
      <w:r w:rsidR="00BB7A82" w:rsidRPr="0072143C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финансирование муниципальной долгосрочной</w:t>
      </w:r>
      <w:r w:rsidR="00BB7A82" w:rsidRPr="0072143C">
        <w:rPr>
          <w:rFonts w:ascii="Times New Roman" w:eastAsia="Times New Roman" w:hAnsi="Times New Roman" w:cs="Times New Roman"/>
          <w:sz w:val="26"/>
          <w:szCs w:val="26"/>
        </w:rPr>
        <w:t xml:space="preserve"> целевой программы «Совершенствование организации питания обучающихся в муниципальных образовательных учреждениях города Тулы»</w:t>
      </w:r>
      <w:r w:rsidR="0066713C">
        <w:rPr>
          <w:rFonts w:ascii="Times New Roman" w:hAnsi="Times New Roman" w:cs="Times New Roman"/>
          <w:sz w:val="26"/>
          <w:szCs w:val="26"/>
        </w:rPr>
        <w:t>.</w:t>
      </w:r>
    </w:p>
    <w:p w:rsidR="00BB5C90" w:rsidRDefault="00EA36DF" w:rsidP="007619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</w:t>
      </w:r>
      <w:r w:rsidR="00FD510B" w:rsidRPr="00FD510B">
        <w:rPr>
          <w:rFonts w:ascii="Times New Roman" w:hAnsi="Times New Roman" w:cs="Times New Roman"/>
          <w:sz w:val="26"/>
          <w:szCs w:val="26"/>
        </w:rPr>
        <w:t xml:space="preserve"> контрольного меропри</w:t>
      </w:r>
      <w:r w:rsidR="00466A33">
        <w:rPr>
          <w:rFonts w:ascii="Times New Roman" w:hAnsi="Times New Roman" w:cs="Times New Roman"/>
          <w:sz w:val="26"/>
          <w:szCs w:val="26"/>
        </w:rPr>
        <w:t xml:space="preserve">ятия: </w:t>
      </w:r>
    </w:p>
    <w:p w:rsidR="00BB5C90" w:rsidRDefault="00BB5C90" w:rsidP="007619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Pr="00886C70">
        <w:rPr>
          <w:rFonts w:ascii="Times New Roman" w:hAnsi="Times New Roman" w:cs="Times New Roman"/>
          <w:sz w:val="26"/>
          <w:szCs w:val="26"/>
        </w:rPr>
        <w:t>нализ нормативной правовой базы и ее соответствие нормам федерального законодательства и муниципальным правовым актам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B7A82" w:rsidRDefault="00BB5C90" w:rsidP="007619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886C70">
        <w:rPr>
          <w:rFonts w:ascii="Times New Roman" w:eastAsia="Times New Roman" w:hAnsi="Times New Roman" w:cs="Times New Roman"/>
          <w:sz w:val="26"/>
          <w:szCs w:val="26"/>
        </w:rPr>
        <w:t>роверка результативности и целевого использования бюджетных средств, выделенных на реализацию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A5B2F" w:rsidRPr="001A5B2F" w:rsidRDefault="00C7688E" w:rsidP="007619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688E">
        <w:rPr>
          <w:rFonts w:ascii="Times New Roman" w:hAnsi="Times New Roman" w:cs="Times New Roman"/>
          <w:sz w:val="26"/>
          <w:szCs w:val="26"/>
        </w:rPr>
        <w:t>Объект контрольного мероприятия:</w:t>
      </w:r>
      <w:r w:rsidR="001A5B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19D8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619D8" w:rsidRPr="0072143C">
        <w:rPr>
          <w:rFonts w:ascii="Times New Roman" w:eastAsia="Times New Roman" w:hAnsi="Times New Roman" w:cs="Times New Roman"/>
          <w:sz w:val="26"/>
          <w:szCs w:val="26"/>
        </w:rPr>
        <w:t>правление образования администрации города Тулы</w:t>
      </w:r>
      <w:r w:rsidR="001A5B2F" w:rsidRPr="001A5B2F">
        <w:rPr>
          <w:rFonts w:ascii="Times New Roman" w:hAnsi="Times New Roman" w:cs="Times New Roman"/>
          <w:sz w:val="26"/>
          <w:szCs w:val="26"/>
        </w:rPr>
        <w:t>.</w:t>
      </w:r>
    </w:p>
    <w:p w:rsidR="00C7688E" w:rsidRDefault="00FD510B" w:rsidP="007619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>В результате проведенного к</w:t>
      </w:r>
      <w:r w:rsidR="00C176D7">
        <w:rPr>
          <w:rFonts w:ascii="Times New Roman" w:hAnsi="Times New Roman" w:cs="Times New Roman"/>
          <w:sz w:val="26"/>
          <w:szCs w:val="26"/>
        </w:rPr>
        <w:t>онт</w:t>
      </w:r>
      <w:r w:rsidR="00625A6E">
        <w:rPr>
          <w:rFonts w:ascii="Times New Roman" w:hAnsi="Times New Roman" w:cs="Times New Roman"/>
          <w:sz w:val="26"/>
          <w:szCs w:val="26"/>
        </w:rPr>
        <w:t>рольного мероприятия установлены следующие нарушения.</w:t>
      </w:r>
    </w:p>
    <w:p w:rsidR="006A3204" w:rsidRPr="00986931" w:rsidRDefault="006A3204" w:rsidP="006A32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Pr="00DD51B5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Цели и задачи, определенные</w:t>
      </w:r>
      <w:r w:rsidRPr="001C23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DD51B5">
        <w:rPr>
          <w:rFonts w:ascii="Times New Roman" w:eastAsia="Times New Roman" w:hAnsi="Times New Roman" w:cs="Times New Roman"/>
          <w:sz w:val="26"/>
          <w:szCs w:val="26"/>
        </w:rPr>
        <w:t>муниципальной долгосрочной целевой программой «</w:t>
      </w:r>
      <w:hyperlink w:anchor="Par50" w:history="1">
        <w:r w:rsidRPr="00DD51B5">
          <w:rPr>
            <w:rFonts w:ascii="Times New Roman" w:eastAsia="Times New Roman" w:hAnsi="Times New Roman" w:cs="Times New Roman"/>
            <w:sz w:val="26"/>
            <w:szCs w:val="26"/>
          </w:rPr>
          <w:t>Совершенствование организации питания</w:t>
        </w:r>
      </w:hyperlink>
      <w:r w:rsidRPr="00DD51B5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в муниципальных образовательных учреждениях города Тулы» </w:t>
      </w:r>
      <w:r>
        <w:rPr>
          <w:rFonts w:ascii="Times New Roman" w:eastAsia="Times New Roman" w:hAnsi="Times New Roman" w:cs="Times New Roman"/>
          <w:sz w:val="26"/>
          <w:szCs w:val="26"/>
        </w:rPr>
        <w:t>в 2012-2013 годах Управлением образования в основном были выполнены.</w:t>
      </w:r>
    </w:p>
    <w:p w:rsidR="006A3204" w:rsidRPr="00986931" w:rsidRDefault="006A3204" w:rsidP="006A32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два года реализации Программы новое технологическое оборудование для пищеблоков столовых, раздаточных пунктов и мебель для обеденных залов приобретены для нужд </w:t>
      </w:r>
      <w:r w:rsidRPr="001C4A48">
        <w:rPr>
          <w:rFonts w:ascii="Times New Roman" w:eastAsia="Times New Roman" w:hAnsi="Times New Roman" w:cs="Times New Roman"/>
          <w:sz w:val="26"/>
          <w:szCs w:val="26"/>
        </w:rPr>
        <w:t xml:space="preserve">49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общеобразовательных учреждений города Тулы. </w:t>
      </w:r>
    </w:p>
    <w:p w:rsidR="006A3204" w:rsidRDefault="006A3204" w:rsidP="006A32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 в ходе проверки выявлены нарушения бюджетного законодательства на общую сумму  408,4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.:</w:t>
      </w:r>
    </w:p>
    <w:p w:rsidR="006A3204" w:rsidRPr="00F429C7" w:rsidRDefault="006A3204" w:rsidP="006A3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9C7">
        <w:rPr>
          <w:rFonts w:ascii="Times New Roman" w:eastAsia="Times New Roman" w:hAnsi="Times New Roman" w:cs="Times New Roman"/>
          <w:sz w:val="26"/>
          <w:szCs w:val="26"/>
          <w:lang w:eastAsia="ar-SA"/>
        </w:rPr>
        <w:t>- не может быть признано обоснованным, соответствующим требованиям Программы,  расходование образовательными учреждениями дене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жных средств в сумме 197,9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F429C7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F429C7">
        <w:rPr>
          <w:rFonts w:ascii="Times New Roman" w:eastAsia="Times New Roman" w:hAnsi="Times New Roman" w:cs="Times New Roman"/>
          <w:sz w:val="26"/>
          <w:szCs w:val="26"/>
          <w:lang w:eastAsia="ar-SA"/>
        </w:rPr>
        <w:t>уб</w:t>
      </w:r>
      <w:proofErr w:type="spellEnd"/>
      <w:r w:rsidRPr="00F429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., затраченных на приобретение основных средств, не относимых </w:t>
      </w:r>
      <w:r w:rsidRPr="00F429C7">
        <w:rPr>
          <w:rFonts w:ascii="Times New Roman" w:eastAsia="Times New Roman" w:hAnsi="Times New Roman" w:cs="Times New Roman"/>
          <w:sz w:val="26"/>
          <w:szCs w:val="26"/>
        </w:rPr>
        <w:t>СанПиН 2.4.5.2409-08 к перечню необходимого оборудования производственных помещений столовых образовательных учреждений и базовых предприятий питания;</w:t>
      </w:r>
    </w:p>
    <w:p w:rsidR="006A3204" w:rsidRDefault="006A3204" w:rsidP="006A3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 рамках проведенной инвентаризации основных средств установлена недостача на сумму 113,5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.; </w:t>
      </w:r>
    </w:p>
    <w:p w:rsidR="006A3204" w:rsidRDefault="006A3204" w:rsidP="006A3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Pr="0002265F">
        <w:rPr>
          <w:rFonts w:ascii="Times New Roman" w:eastAsia="Times New Roman" w:hAnsi="Times New Roman" w:cs="Times New Roman"/>
          <w:sz w:val="26"/>
          <w:szCs w:val="26"/>
        </w:rPr>
        <w:t xml:space="preserve">не может быть признано обоснованным расходование </w:t>
      </w:r>
      <w:r>
        <w:rPr>
          <w:rFonts w:ascii="Times New Roman" w:eastAsia="Times New Roman" w:hAnsi="Times New Roman" w:cs="Times New Roman"/>
          <w:sz w:val="26"/>
          <w:szCs w:val="26"/>
        </w:rPr>
        <w:t>образовательными учреждениями</w:t>
      </w:r>
      <w:r w:rsidRPr="0002265F">
        <w:rPr>
          <w:rFonts w:ascii="Times New Roman" w:eastAsia="Times New Roman" w:hAnsi="Times New Roman" w:cs="Times New Roman"/>
          <w:sz w:val="26"/>
          <w:szCs w:val="26"/>
        </w:rPr>
        <w:t xml:space="preserve"> денежных средств в сумме 97</w:t>
      </w:r>
      <w:r>
        <w:rPr>
          <w:rFonts w:ascii="Times New Roman" w:eastAsia="Times New Roman" w:hAnsi="Times New Roman" w:cs="Times New Roman"/>
          <w:sz w:val="26"/>
          <w:szCs w:val="26"/>
        </w:rPr>
        <w:t>,0</w:t>
      </w:r>
      <w:r w:rsidRPr="00022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2265F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02265F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02265F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02265F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цели, не предусмотренные программой;</w:t>
      </w:r>
    </w:p>
    <w:p w:rsidR="006A3204" w:rsidRDefault="006A3204" w:rsidP="006A3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образовательными учреждениями допущены нарушения в области бухгалтерского учета, выразившиеся в несвоевременной постановке на учет и учете основных средств;</w:t>
      </w:r>
    </w:p>
    <w:p w:rsidR="006A3204" w:rsidRDefault="006A3204" w:rsidP="006A3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Pr="00FB455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правлением образования произведено самостоятельное перераспределение бюджетных ассигнований в адресной программе на реализацию программных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без внесения соответствующих изменений в Программу;</w:t>
      </w:r>
    </w:p>
    <w:p w:rsidR="006A3204" w:rsidRDefault="006A3204" w:rsidP="006A3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образовательными учреждениями, участвовавшими в Программе, были допущены нарушения требований законодательства о размещении заказов, выразившиеся в проведении закупок без внесения соответствующих сведений в планы-графики размещения заказов, неправильном выборе способа размещения заказов, установлении в документации о проведении торгов требований, ограничивающих конкурентное число участников размещения заказов, не предоставлении сведений о заключенных контрактах в соответствующие реестры и др.;</w:t>
      </w:r>
      <w:proofErr w:type="gramEnd"/>
    </w:p>
    <w:p w:rsidR="006A3204" w:rsidRDefault="006A3204" w:rsidP="006A3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образовательными учреждениями на денежные средства, выделенные на осуществление одного мероприятия Программы, необоснованно приобретались основные средства, предусмотренные другим мероприятием.</w:t>
      </w:r>
    </w:p>
    <w:p w:rsidR="006A3204" w:rsidRDefault="00FD510B" w:rsidP="006A3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10B">
        <w:rPr>
          <w:rFonts w:ascii="Times New Roman" w:hAnsi="Times New Roman" w:cs="Times New Roman"/>
          <w:sz w:val="26"/>
          <w:szCs w:val="26"/>
        </w:rPr>
        <w:t>Предста</w:t>
      </w:r>
      <w:r w:rsidR="006A3204">
        <w:rPr>
          <w:rFonts w:ascii="Times New Roman" w:hAnsi="Times New Roman" w:cs="Times New Roman"/>
          <w:sz w:val="26"/>
          <w:szCs w:val="26"/>
        </w:rPr>
        <w:t>вление</w:t>
      </w:r>
      <w:r w:rsidRPr="00FD510B">
        <w:rPr>
          <w:rFonts w:ascii="Times New Roman" w:hAnsi="Times New Roman" w:cs="Times New Roman"/>
          <w:sz w:val="26"/>
          <w:szCs w:val="26"/>
        </w:rPr>
        <w:t xml:space="preserve"> </w:t>
      </w:r>
      <w:r w:rsidR="009B4B45">
        <w:rPr>
          <w:rFonts w:ascii="Times New Roman" w:hAnsi="Times New Roman" w:cs="Times New Roman"/>
          <w:sz w:val="26"/>
          <w:szCs w:val="26"/>
        </w:rPr>
        <w:t>по результатам</w:t>
      </w:r>
      <w:r w:rsidRPr="00FD510B">
        <w:rPr>
          <w:rFonts w:ascii="Times New Roman" w:hAnsi="Times New Roman" w:cs="Times New Roman"/>
          <w:sz w:val="26"/>
          <w:szCs w:val="26"/>
        </w:rPr>
        <w:t xml:space="preserve"> контрольного мероприятия</w:t>
      </w:r>
      <w:r w:rsidR="00077218">
        <w:rPr>
          <w:rFonts w:ascii="Times New Roman" w:hAnsi="Times New Roman" w:cs="Times New Roman"/>
          <w:sz w:val="26"/>
          <w:szCs w:val="26"/>
        </w:rPr>
        <w:t xml:space="preserve"> направлено</w:t>
      </w:r>
      <w:r w:rsidR="00077218" w:rsidRPr="00D21D8E">
        <w:rPr>
          <w:rFonts w:ascii="Times New Roman" w:hAnsi="Times New Roman" w:cs="Times New Roman"/>
          <w:sz w:val="26"/>
          <w:szCs w:val="26"/>
        </w:rPr>
        <w:t xml:space="preserve"> </w:t>
      </w:r>
      <w:r w:rsidR="00077218">
        <w:rPr>
          <w:rFonts w:ascii="Times New Roman" w:hAnsi="Times New Roman" w:cs="Times New Roman"/>
          <w:sz w:val="26"/>
          <w:szCs w:val="26"/>
        </w:rPr>
        <w:t xml:space="preserve">управлению образования </w:t>
      </w:r>
      <w:r w:rsidR="00077218" w:rsidRPr="00D21D8E">
        <w:rPr>
          <w:rFonts w:ascii="Times New Roman" w:hAnsi="Times New Roman" w:cs="Times New Roman"/>
          <w:sz w:val="26"/>
          <w:szCs w:val="26"/>
        </w:rPr>
        <w:t>админист</w:t>
      </w:r>
      <w:r w:rsidR="00077218">
        <w:rPr>
          <w:rFonts w:ascii="Times New Roman" w:hAnsi="Times New Roman" w:cs="Times New Roman"/>
          <w:sz w:val="26"/>
          <w:szCs w:val="26"/>
        </w:rPr>
        <w:t>рации</w:t>
      </w:r>
      <w:r w:rsidR="00077218" w:rsidRPr="00D21D8E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077218">
        <w:rPr>
          <w:rFonts w:ascii="Times New Roman" w:hAnsi="Times New Roman" w:cs="Times New Roman"/>
          <w:sz w:val="26"/>
          <w:szCs w:val="26"/>
        </w:rPr>
        <w:t>а Тулы</w:t>
      </w:r>
      <w:r w:rsidR="00A73F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0396" w:rsidRPr="006A3204" w:rsidRDefault="00FD510B" w:rsidP="006A3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3C0784">
        <w:rPr>
          <w:rFonts w:ascii="Times New Roman" w:hAnsi="Times New Roman" w:cs="Times New Roman"/>
          <w:bCs/>
          <w:sz w:val="26"/>
          <w:szCs w:val="26"/>
        </w:rPr>
        <w:t>председателем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контрольной комиссии </w:t>
      </w:r>
      <w:r w:rsidR="00C27A0B">
        <w:rPr>
          <w:rFonts w:ascii="Times New Roman" w:hAnsi="Times New Roman" w:cs="Times New Roman"/>
          <w:bCs/>
          <w:sz w:val="26"/>
          <w:szCs w:val="26"/>
        </w:rPr>
        <w:t>14</w:t>
      </w:r>
      <w:bookmarkStart w:id="0" w:name="_GoBack"/>
      <w:bookmarkEnd w:id="0"/>
      <w:r w:rsidR="00C27A0B">
        <w:rPr>
          <w:rFonts w:ascii="Times New Roman" w:hAnsi="Times New Roman" w:cs="Times New Roman"/>
          <w:bCs/>
          <w:sz w:val="26"/>
          <w:szCs w:val="26"/>
        </w:rPr>
        <w:t xml:space="preserve"> апреля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2014 года и направлен в Тульскую городскую Думу, Главе администрации города Тулы, в Прокуратуру </w:t>
      </w:r>
      <w:proofErr w:type="spellStart"/>
      <w:r w:rsidR="00420E03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</w:t>
      </w:r>
      <w:proofErr w:type="spellEnd"/>
      <w:r w:rsidR="00420E03">
        <w:rPr>
          <w:rFonts w:ascii="Times New Roman" w:hAnsi="Times New Roman" w:cs="Times New Roman"/>
          <w:bCs/>
          <w:sz w:val="26"/>
          <w:szCs w:val="26"/>
        </w:rPr>
        <w:t>.</w:t>
      </w:r>
    </w:p>
    <w:p w:rsidR="00810396" w:rsidRDefault="00810396" w:rsidP="002F0FB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0FB9" w:rsidRDefault="002F0FB9" w:rsidP="002F0FB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0396" w:rsidRDefault="00810396" w:rsidP="009B4B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Руководитель аппарата</w:t>
      </w:r>
    </w:p>
    <w:p w:rsidR="00FD510B" w:rsidRPr="00FD510B" w:rsidRDefault="00810396" w:rsidP="009B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контрольной комиссии                                                                     С.В.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Заморская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D510B" w:rsidRPr="00FD510B" w:rsidRDefault="00810396" w:rsidP="008838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FD510B" w:rsidRPr="00FD510B" w:rsidSect="002F0F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1"/>
    <w:rsid w:val="00005A46"/>
    <w:rsid w:val="00017305"/>
    <w:rsid w:val="00023542"/>
    <w:rsid w:val="0002369C"/>
    <w:rsid w:val="000350FE"/>
    <w:rsid w:val="000421E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A1E68"/>
    <w:rsid w:val="000A22B8"/>
    <w:rsid w:val="000B14F6"/>
    <w:rsid w:val="000B18E9"/>
    <w:rsid w:val="000B2587"/>
    <w:rsid w:val="000B6434"/>
    <w:rsid w:val="000C2DB2"/>
    <w:rsid w:val="000D1E1B"/>
    <w:rsid w:val="000E15FC"/>
    <w:rsid w:val="000E369B"/>
    <w:rsid w:val="000E5116"/>
    <w:rsid w:val="000F0040"/>
    <w:rsid w:val="000F0E20"/>
    <w:rsid w:val="000F3B23"/>
    <w:rsid w:val="001049F9"/>
    <w:rsid w:val="00105B4A"/>
    <w:rsid w:val="00114BD1"/>
    <w:rsid w:val="00132855"/>
    <w:rsid w:val="001337FE"/>
    <w:rsid w:val="00135A86"/>
    <w:rsid w:val="0013776C"/>
    <w:rsid w:val="001416C4"/>
    <w:rsid w:val="00146B81"/>
    <w:rsid w:val="001504B9"/>
    <w:rsid w:val="00156A03"/>
    <w:rsid w:val="00157FD4"/>
    <w:rsid w:val="001726B7"/>
    <w:rsid w:val="001772D0"/>
    <w:rsid w:val="001A2815"/>
    <w:rsid w:val="001A5B2F"/>
    <w:rsid w:val="001D690B"/>
    <w:rsid w:val="001E3DE5"/>
    <w:rsid w:val="001E7A68"/>
    <w:rsid w:val="001F55C5"/>
    <w:rsid w:val="001F676E"/>
    <w:rsid w:val="002006A8"/>
    <w:rsid w:val="00203846"/>
    <w:rsid w:val="00213105"/>
    <w:rsid w:val="0021443D"/>
    <w:rsid w:val="00222FA3"/>
    <w:rsid w:val="0022555C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B441A"/>
    <w:rsid w:val="002B4920"/>
    <w:rsid w:val="002B79EB"/>
    <w:rsid w:val="002C3FD0"/>
    <w:rsid w:val="002C6E54"/>
    <w:rsid w:val="002D20E3"/>
    <w:rsid w:val="002F0FB9"/>
    <w:rsid w:val="002F1501"/>
    <w:rsid w:val="002F747E"/>
    <w:rsid w:val="00315939"/>
    <w:rsid w:val="00324AB6"/>
    <w:rsid w:val="003252CB"/>
    <w:rsid w:val="00326FCC"/>
    <w:rsid w:val="00334D14"/>
    <w:rsid w:val="003478ED"/>
    <w:rsid w:val="00351036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F72"/>
    <w:rsid w:val="0039392E"/>
    <w:rsid w:val="003A59F5"/>
    <w:rsid w:val="003B7D90"/>
    <w:rsid w:val="003C0784"/>
    <w:rsid w:val="003C0A56"/>
    <w:rsid w:val="003C44D0"/>
    <w:rsid w:val="003E40D5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569B"/>
    <w:rsid w:val="00426DF9"/>
    <w:rsid w:val="0042776A"/>
    <w:rsid w:val="00432AB5"/>
    <w:rsid w:val="00433A97"/>
    <w:rsid w:val="00433D03"/>
    <w:rsid w:val="00463F32"/>
    <w:rsid w:val="00466093"/>
    <w:rsid w:val="00466A33"/>
    <w:rsid w:val="004708CC"/>
    <w:rsid w:val="004715D7"/>
    <w:rsid w:val="00472E65"/>
    <w:rsid w:val="00475338"/>
    <w:rsid w:val="004924C5"/>
    <w:rsid w:val="00497C05"/>
    <w:rsid w:val="004A5504"/>
    <w:rsid w:val="004A5634"/>
    <w:rsid w:val="004A7969"/>
    <w:rsid w:val="004B25B3"/>
    <w:rsid w:val="004B2C56"/>
    <w:rsid w:val="004C0102"/>
    <w:rsid w:val="004C2A30"/>
    <w:rsid w:val="004D11CA"/>
    <w:rsid w:val="004D1BD9"/>
    <w:rsid w:val="004D5466"/>
    <w:rsid w:val="004E1582"/>
    <w:rsid w:val="004F6BD3"/>
    <w:rsid w:val="00503EE3"/>
    <w:rsid w:val="005060E9"/>
    <w:rsid w:val="00507F51"/>
    <w:rsid w:val="00522972"/>
    <w:rsid w:val="00527112"/>
    <w:rsid w:val="00530F79"/>
    <w:rsid w:val="0053320A"/>
    <w:rsid w:val="00540F81"/>
    <w:rsid w:val="005745B2"/>
    <w:rsid w:val="00576D7A"/>
    <w:rsid w:val="00582917"/>
    <w:rsid w:val="00591C74"/>
    <w:rsid w:val="005951C5"/>
    <w:rsid w:val="005969AD"/>
    <w:rsid w:val="005A59CE"/>
    <w:rsid w:val="005C1C07"/>
    <w:rsid w:val="005C4D2F"/>
    <w:rsid w:val="005C5A3D"/>
    <w:rsid w:val="005D37C1"/>
    <w:rsid w:val="005D3925"/>
    <w:rsid w:val="005F07CC"/>
    <w:rsid w:val="005F73C8"/>
    <w:rsid w:val="00601415"/>
    <w:rsid w:val="006022D9"/>
    <w:rsid w:val="006103E2"/>
    <w:rsid w:val="00610786"/>
    <w:rsid w:val="00611408"/>
    <w:rsid w:val="00616371"/>
    <w:rsid w:val="00621C3E"/>
    <w:rsid w:val="00623D41"/>
    <w:rsid w:val="00624208"/>
    <w:rsid w:val="00625A6E"/>
    <w:rsid w:val="00641A0B"/>
    <w:rsid w:val="00647B4D"/>
    <w:rsid w:val="00647C0D"/>
    <w:rsid w:val="0066713C"/>
    <w:rsid w:val="00684FFD"/>
    <w:rsid w:val="0068611F"/>
    <w:rsid w:val="00695000"/>
    <w:rsid w:val="006A3204"/>
    <w:rsid w:val="006C1465"/>
    <w:rsid w:val="006C5E1D"/>
    <w:rsid w:val="006C5E8E"/>
    <w:rsid w:val="006D0192"/>
    <w:rsid w:val="006D046F"/>
    <w:rsid w:val="006E0B25"/>
    <w:rsid w:val="006F0CEB"/>
    <w:rsid w:val="007003B5"/>
    <w:rsid w:val="007030E7"/>
    <w:rsid w:val="007054AF"/>
    <w:rsid w:val="0070603E"/>
    <w:rsid w:val="0071213D"/>
    <w:rsid w:val="00722225"/>
    <w:rsid w:val="0072680D"/>
    <w:rsid w:val="00733926"/>
    <w:rsid w:val="00733936"/>
    <w:rsid w:val="00733F59"/>
    <w:rsid w:val="00737DC0"/>
    <w:rsid w:val="007619D8"/>
    <w:rsid w:val="007722F3"/>
    <w:rsid w:val="00782300"/>
    <w:rsid w:val="00782BDD"/>
    <w:rsid w:val="0078708C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E0E02"/>
    <w:rsid w:val="007F3457"/>
    <w:rsid w:val="007F3538"/>
    <w:rsid w:val="007F57FD"/>
    <w:rsid w:val="008062A1"/>
    <w:rsid w:val="008076FD"/>
    <w:rsid w:val="00810396"/>
    <w:rsid w:val="00811960"/>
    <w:rsid w:val="00814869"/>
    <w:rsid w:val="008203AC"/>
    <w:rsid w:val="00823B30"/>
    <w:rsid w:val="00835A58"/>
    <w:rsid w:val="00845E5C"/>
    <w:rsid w:val="008558DE"/>
    <w:rsid w:val="00862EF2"/>
    <w:rsid w:val="00863206"/>
    <w:rsid w:val="0088386E"/>
    <w:rsid w:val="00886F01"/>
    <w:rsid w:val="00896E30"/>
    <w:rsid w:val="008A502C"/>
    <w:rsid w:val="008D14B4"/>
    <w:rsid w:val="008D21F1"/>
    <w:rsid w:val="008E17E4"/>
    <w:rsid w:val="008E3FFC"/>
    <w:rsid w:val="008F7AD1"/>
    <w:rsid w:val="009000E0"/>
    <w:rsid w:val="00902E0D"/>
    <w:rsid w:val="0091100D"/>
    <w:rsid w:val="00911718"/>
    <w:rsid w:val="00912503"/>
    <w:rsid w:val="009234DA"/>
    <w:rsid w:val="00926E0E"/>
    <w:rsid w:val="00946F09"/>
    <w:rsid w:val="00960D0B"/>
    <w:rsid w:val="009639AE"/>
    <w:rsid w:val="00967121"/>
    <w:rsid w:val="009776DE"/>
    <w:rsid w:val="00982080"/>
    <w:rsid w:val="009877B4"/>
    <w:rsid w:val="009A4C8F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7C82"/>
    <w:rsid w:val="00A0293F"/>
    <w:rsid w:val="00A13BCB"/>
    <w:rsid w:val="00A1716B"/>
    <w:rsid w:val="00A22D80"/>
    <w:rsid w:val="00A265D3"/>
    <w:rsid w:val="00A31DE1"/>
    <w:rsid w:val="00A43922"/>
    <w:rsid w:val="00A44157"/>
    <w:rsid w:val="00A471C8"/>
    <w:rsid w:val="00A542EE"/>
    <w:rsid w:val="00A5673D"/>
    <w:rsid w:val="00A604BB"/>
    <w:rsid w:val="00A604D1"/>
    <w:rsid w:val="00A71119"/>
    <w:rsid w:val="00A73FB9"/>
    <w:rsid w:val="00A74BC9"/>
    <w:rsid w:val="00A80F33"/>
    <w:rsid w:val="00A920F0"/>
    <w:rsid w:val="00AA2D70"/>
    <w:rsid w:val="00AB1888"/>
    <w:rsid w:val="00AB5822"/>
    <w:rsid w:val="00AB7CA8"/>
    <w:rsid w:val="00AE0FDA"/>
    <w:rsid w:val="00AE7126"/>
    <w:rsid w:val="00AF4DCD"/>
    <w:rsid w:val="00B142DA"/>
    <w:rsid w:val="00B15497"/>
    <w:rsid w:val="00B31740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800C9"/>
    <w:rsid w:val="00B80FA8"/>
    <w:rsid w:val="00B86F04"/>
    <w:rsid w:val="00BA037B"/>
    <w:rsid w:val="00BA3557"/>
    <w:rsid w:val="00BB0558"/>
    <w:rsid w:val="00BB5C90"/>
    <w:rsid w:val="00BB629A"/>
    <w:rsid w:val="00BB7A82"/>
    <w:rsid w:val="00BC4B9B"/>
    <w:rsid w:val="00BC4C99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60106"/>
    <w:rsid w:val="00C64CA3"/>
    <w:rsid w:val="00C7249F"/>
    <w:rsid w:val="00C7688E"/>
    <w:rsid w:val="00C8113F"/>
    <w:rsid w:val="00C9305F"/>
    <w:rsid w:val="00CA1B90"/>
    <w:rsid w:val="00CA39D3"/>
    <w:rsid w:val="00CB0C3B"/>
    <w:rsid w:val="00CB2C03"/>
    <w:rsid w:val="00CD2E78"/>
    <w:rsid w:val="00CD5A30"/>
    <w:rsid w:val="00CE151B"/>
    <w:rsid w:val="00CE34FE"/>
    <w:rsid w:val="00D015E8"/>
    <w:rsid w:val="00D016D7"/>
    <w:rsid w:val="00D01AD9"/>
    <w:rsid w:val="00D046A4"/>
    <w:rsid w:val="00D060A5"/>
    <w:rsid w:val="00D1046D"/>
    <w:rsid w:val="00D23713"/>
    <w:rsid w:val="00D33FEA"/>
    <w:rsid w:val="00D4301A"/>
    <w:rsid w:val="00D51351"/>
    <w:rsid w:val="00D54DC3"/>
    <w:rsid w:val="00D57E6E"/>
    <w:rsid w:val="00D607C6"/>
    <w:rsid w:val="00D66A10"/>
    <w:rsid w:val="00D67C8D"/>
    <w:rsid w:val="00D817A9"/>
    <w:rsid w:val="00D81ADD"/>
    <w:rsid w:val="00D81D1B"/>
    <w:rsid w:val="00D86417"/>
    <w:rsid w:val="00D9100A"/>
    <w:rsid w:val="00DA76F7"/>
    <w:rsid w:val="00DB325E"/>
    <w:rsid w:val="00DC0749"/>
    <w:rsid w:val="00DC1911"/>
    <w:rsid w:val="00DC294B"/>
    <w:rsid w:val="00DC3DD7"/>
    <w:rsid w:val="00DC5D37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5A3D"/>
    <w:rsid w:val="00E2653E"/>
    <w:rsid w:val="00E27EBE"/>
    <w:rsid w:val="00E36B7E"/>
    <w:rsid w:val="00E37F7E"/>
    <w:rsid w:val="00E40144"/>
    <w:rsid w:val="00E42ED4"/>
    <w:rsid w:val="00E431F9"/>
    <w:rsid w:val="00E469A7"/>
    <w:rsid w:val="00E52F58"/>
    <w:rsid w:val="00E53D85"/>
    <w:rsid w:val="00E763F0"/>
    <w:rsid w:val="00E773E7"/>
    <w:rsid w:val="00E77BCC"/>
    <w:rsid w:val="00E801B5"/>
    <w:rsid w:val="00E9150A"/>
    <w:rsid w:val="00E93B0E"/>
    <w:rsid w:val="00EA36DF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70D9"/>
    <w:rsid w:val="00EF3D64"/>
    <w:rsid w:val="00EF7760"/>
    <w:rsid w:val="00F13DB0"/>
    <w:rsid w:val="00F16115"/>
    <w:rsid w:val="00F17226"/>
    <w:rsid w:val="00F22796"/>
    <w:rsid w:val="00F31CCB"/>
    <w:rsid w:val="00F370E3"/>
    <w:rsid w:val="00F43A79"/>
    <w:rsid w:val="00F46963"/>
    <w:rsid w:val="00F51F62"/>
    <w:rsid w:val="00F54C4A"/>
    <w:rsid w:val="00F643AD"/>
    <w:rsid w:val="00F64E50"/>
    <w:rsid w:val="00F7695F"/>
    <w:rsid w:val="00F818DC"/>
    <w:rsid w:val="00F9146A"/>
    <w:rsid w:val="00F9211C"/>
    <w:rsid w:val="00F93EDF"/>
    <w:rsid w:val="00FA08AF"/>
    <w:rsid w:val="00FA3515"/>
    <w:rsid w:val="00FA56AE"/>
    <w:rsid w:val="00FB5C93"/>
    <w:rsid w:val="00FB7EFF"/>
    <w:rsid w:val="00FC0157"/>
    <w:rsid w:val="00FD00B3"/>
    <w:rsid w:val="00FD18E5"/>
    <w:rsid w:val="00FD1939"/>
    <w:rsid w:val="00FD510B"/>
    <w:rsid w:val="00FF506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5D09-F264-4827-BC41-C9A1B433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54</cp:revision>
  <cp:lastPrinted>2014-06-30T11:16:00Z</cp:lastPrinted>
  <dcterms:created xsi:type="dcterms:W3CDTF">2014-06-30T10:38:00Z</dcterms:created>
  <dcterms:modified xsi:type="dcterms:W3CDTF">2014-06-30T13:10:00Z</dcterms:modified>
</cp:coreProperties>
</file>