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3D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  <w:r>
        <w:object w:dxaOrig="1052" w:dyaOrig="1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color="window">
            <v:imagedata r:id="rId8" o:title=""/>
          </v:shape>
          <o:OLEObject Type="Embed" ProgID="CorelDRAW.Graphic.9" ShapeID="_x0000_i1025" DrawAspect="Content" ObjectID="_1487507758" r:id="rId9"/>
        </w:object>
      </w:r>
    </w:p>
    <w:p w:rsidR="005C5A3D" w:rsidRPr="004533EB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</w:p>
    <w:p w:rsidR="005C5A3D" w:rsidRDefault="005C5A3D" w:rsidP="005C5A3D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5C5A3D" w:rsidRPr="00CB08AC" w:rsidRDefault="005C5A3D" w:rsidP="005C5A3D">
      <w:pPr>
        <w:spacing w:after="0"/>
        <w:jc w:val="center"/>
        <w:rPr>
          <w:rFonts w:ascii="Arial Unicode MS" w:eastAsia="Arial Unicode MS" w:hAnsi="Arial Unicode MS" w:cs="Arial Unicode MS"/>
          <w:b/>
          <w:sz w:val="23"/>
          <w:szCs w:val="23"/>
        </w:rPr>
      </w:pPr>
      <w:r w:rsidRPr="00CB08AC">
        <w:rPr>
          <w:rFonts w:ascii="Arial Unicode MS" w:eastAsia="Arial Unicode MS" w:hAnsi="Arial Unicode MS" w:cs="Arial Unicode MS"/>
          <w:b/>
          <w:sz w:val="23"/>
          <w:szCs w:val="23"/>
        </w:rPr>
        <w:t>КОНТРОЛЬНАЯ КОМИССИЯ МУНИЦИПАЛЬНОГО ОБРАЗОВАНИЯ ГОРОД ТУЛА</w:t>
      </w:r>
    </w:p>
    <w:p w:rsidR="005C5A3D" w:rsidRPr="00CB08AC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300041, г</w:t>
      </w:r>
      <w:proofErr w:type="gramStart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.Т</w:t>
      </w:r>
      <w:proofErr w:type="gramEnd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ула, Учетный переулок, д.3. телефон: (4872) 36-49-39</w:t>
      </w:r>
    </w:p>
    <w:p w:rsidR="008F7AD1" w:rsidRDefault="008F7AD1" w:rsidP="005C5A3D">
      <w:pPr>
        <w:pStyle w:val="1"/>
        <w:jc w:val="both"/>
        <w:rPr>
          <w:b w:val="0"/>
          <w:sz w:val="26"/>
          <w:szCs w:val="26"/>
        </w:rPr>
      </w:pPr>
    </w:p>
    <w:p w:rsidR="00FD510B" w:rsidRPr="0088386E" w:rsidRDefault="0088386E" w:rsidP="0088386E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386E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</w:p>
    <w:p w:rsidR="00FD510B" w:rsidRDefault="006C7844" w:rsidP="00375958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итогам</w:t>
      </w:r>
      <w:r w:rsidR="0088386E" w:rsidRPr="0088386E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контрольного мероприятия</w:t>
      </w:r>
    </w:p>
    <w:p w:rsidR="006C7844" w:rsidRPr="006C7844" w:rsidRDefault="006C7844" w:rsidP="006C7844">
      <w:pPr>
        <w:spacing w:after="0" w:line="240" w:lineRule="auto"/>
        <w:jc w:val="center"/>
      </w:pPr>
      <w:r w:rsidRPr="003F6A08">
        <w:rPr>
          <w:rFonts w:ascii="Times New Roman" w:hAnsi="Times New Roman" w:cs="Times New Roman"/>
          <w:sz w:val="26"/>
          <w:szCs w:val="26"/>
        </w:rPr>
        <w:t xml:space="preserve">«Проверка целевого и эффективного использования бюджетных средств, полученных из других источников, на осуществление </w:t>
      </w:r>
      <w:proofErr w:type="gramStart"/>
      <w:r w:rsidRPr="003F6A08">
        <w:rPr>
          <w:rFonts w:ascii="Times New Roman" w:hAnsi="Times New Roman" w:cs="Times New Roman"/>
          <w:sz w:val="26"/>
          <w:szCs w:val="26"/>
        </w:rPr>
        <w:t>деятельности управления администрации города Тулы</w:t>
      </w:r>
      <w:proofErr w:type="gramEnd"/>
      <w:r w:rsidRPr="003F6A08">
        <w:rPr>
          <w:rFonts w:ascii="Times New Roman" w:hAnsi="Times New Roman" w:cs="Times New Roman"/>
          <w:sz w:val="26"/>
          <w:szCs w:val="26"/>
        </w:rPr>
        <w:t xml:space="preserve"> по работе с территорией «</w:t>
      </w:r>
      <w:proofErr w:type="spellStart"/>
      <w:r w:rsidRPr="003F6A08">
        <w:rPr>
          <w:rFonts w:ascii="Times New Roman" w:hAnsi="Times New Roman" w:cs="Times New Roman"/>
          <w:sz w:val="26"/>
          <w:szCs w:val="26"/>
        </w:rPr>
        <w:t>Шатское</w:t>
      </w:r>
      <w:proofErr w:type="spellEnd"/>
      <w:r w:rsidRPr="003F6A08">
        <w:rPr>
          <w:rFonts w:ascii="Times New Roman" w:hAnsi="Times New Roman" w:cs="Times New Roman"/>
          <w:sz w:val="26"/>
          <w:szCs w:val="26"/>
        </w:rPr>
        <w:t>»</w:t>
      </w:r>
    </w:p>
    <w:p w:rsidR="00FD510B" w:rsidRPr="00FD510B" w:rsidRDefault="00FD510B" w:rsidP="006C7844">
      <w:pPr>
        <w:pStyle w:val="3"/>
        <w:ind w:left="284" w:right="-284"/>
        <w:jc w:val="both"/>
        <w:rPr>
          <w:sz w:val="26"/>
          <w:szCs w:val="26"/>
        </w:rPr>
      </w:pPr>
      <w:bookmarkStart w:id="0" w:name="_GoBack"/>
      <w:bookmarkEnd w:id="0"/>
    </w:p>
    <w:p w:rsidR="003F6A08" w:rsidRDefault="00FD510B" w:rsidP="003F6A0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6A08">
        <w:rPr>
          <w:rFonts w:ascii="Times New Roman" w:hAnsi="Times New Roman" w:cs="Times New Roman"/>
          <w:sz w:val="26"/>
          <w:szCs w:val="26"/>
        </w:rPr>
        <w:t xml:space="preserve">Контрольная комиссия муниципального образования город Тула в </w:t>
      </w:r>
      <w:r w:rsidR="00A471C8" w:rsidRPr="003F6A08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A471C8" w:rsidRPr="003F6A08">
        <w:rPr>
          <w:rFonts w:ascii="Times New Roman" w:hAnsi="Times New Roman" w:cs="Times New Roman"/>
          <w:bCs/>
          <w:sz w:val="26"/>
          <w:szCs w:val="26"/>
        </w:rPr>
        <w:t xml:space="preserve">разделами 9, 10 </w:t>
      </w:r>
      <w:r w:rsidR="00A471C8" w:rsidRPr="003F6A08">
        <w:rPr>
          <w:rFonts w:ascii="Times New Roman" w:hAnsi="Times New Roman" w:cs="Times New Roman"/>
          <w:sz w:val="26"/>
          <w:szCs w:val="26"/>
        </w:rPr>
        <w:t>Положения «О контрольной комиссии муниципального образования город Тула», утвержденного решением Тульской городско</w:t>
      </w:r>
      <w:r w:rsidR="003F6A08" w:rsidRPr="003F6A08">
        <w:rPr>
          <w:rFonts w:ascii="Times New Roman" w:hAnsi="Times New Roman" w:cs="Times New Roman"/>
          <w:sz w:val="26"/>
          <w:szCs w:val="26"/>
        </w:rPr>
        <w:t xml:space="preserve">й Думы от 27.05.2009 № 68/1512, </w:t>
      </w:r>
      <w:r w:rsidR="003F6A08" w:rsidRPr="003F6A08">
        <w:rPr>
          <w:rFonts w:ascii="Times New Roman" w:hAnsi="Times New Roman" w:cs="Times New Roman"/>
          <w:bCs/>
          <w:sz w:val="26"/>
          <w:szCs w:val="26"/>
        </w:rPr>
        <w:t xml:space="preserve">п.1.7 </w:t>
      </w:r>
      <w:r w:rsidR="003F6A08" w:rsidRPr="003F6A08">
        <w:rPr>
          <w:rFonts w:ascii="Times New Roman" w:hAnsi="Times New Roman" w:cs="Times New Roman"/>
          <w:sz w:val="26"/>
          <w:szCs w:val="26"/>
        </w:rPr>
        <w:t xml:space="preserve">плана работы комиссии на 2014 год, утвержденного распоряжением председателя контрольной комиссии от 22.05.2014 № 03-03/26-р (с </w:t>
      </w:r>
      <w:proofErr w:type="spellStart"/>
      <w:r w:rsidR="003F6A08" w:rsidRPr="003F6A08">
        <w:rPr>
          <w:rFonts w:ascii="Times New Roman" w:hAnsi="Times New Roman" w:cs="Times New Roman"/>
          <w:sz w:val="26"/>
          <w:szCs w:val="26"/>
        </w:rPr>
        <w:t>изм</w:t>
      </w:r>
      <w:proofErr w:type="spellEnd"/>
      <w:r w:rsidR="00326B34">
        <w:rPr>
          <w:rFonts w:ascii="Times New Roman" w:hAnsi="Times New Roman" w:cs="Times New Roman"/>
          <w:sz w:val="26"/>
          <w:szCs w:val="26"/>
        </w:rPr>
        <w:t xml:space="preserve">. </w:t>
      </w:r>
      <w:r w:rsidR="003F6A08" w:rsidRPr="003F6A08">
        <w:rPr>
          <w:rFonts w:ascii="Times New Roman" w:hAnsi="Times New Roman" w:cs="Times New Roman"/>
          <w:sz w:val="26"/>
          <w:szCs w:val="26"/>
        </w:rPr>
        <w:t>от 24.09.2014 № 03-03/49-р), распоряжением руководителя аппарата контрольной комиссии о проведении проверки</w:t>
      </w:r>
      <w:proofErr w:type="gramEnd"/>
      <w:r w:rsidR="003F6A08" w:rsidRPr="003F6A08">
        <w:rPr>
          <w:rFonts w:ascii="Times New Roman" w:hAnsi="Times New Roman" w:cs="Times New Roman"/>
          <w:sz w:val="26"/>
          <w:szCs w:val="26"/>
        </w:rPr>
        <w:t xml:space="preserve"> от 25.09.2014 № 03-03/22-</w:t>
      </w:r>
      <w:r w:rsidR="003F6A08">
        <w:rPr>
          <w:rFonts w:ascii="Times New Roman" w:hAnsi="Times New Roman" w:cs="Times New Roman"/>
          <w:sz w:val="26"/>
          <w:szCs w:val="26"/>
        </w:rPr>
        <w:t xml:space="preserve">к провела контрольное мероприятие по теме: </w:t>
      </w:r>
      <w:r w:rsidR="003F6A08" w:rsidRPr="003F6A08">
        <w:rPr>
          <w:rFonts w:ascii="Times New Roman" w:hAnsi="Times New Roman" w:cs="Times New Roman"/>
          <w:sz w:val="26"/>
          <w:szCs w:val="26"/>
        </w:rPr>
        <w:t xml:space="preserve">«Проверка целевого и эффективного использования бюджетных средств, средств, полученных из других источников, на осуществление </w:t>
      </w:r>
      <w:proofErr w:type="gramStart"/>
      <w:r w:rsidR="003F6A08" w:rsidRPr="003F6A08">
        <w:rPr>
          <w:rFonts w:ascii="Times New Roman" w:hAnsi="Times New Roman" w:cs="Times New Roman"/>
          <w:sz w:val="26"/>
          <w:szCs w:val="26"/>
        </w:rPr>
        <w:t>деятельности управления администрации города Тулы</w:t>
      </w:r>
      <w:proofErr w:type="gramEnd"/>
      <w:r w:rsidR="003F6A08" w:rsidRPr="003F6A08">
        <w:rPr>
          <w:rFonts w:ascii="Times New Roman" w:hAnsi="Times New Roman" w:cs="Times New Roman"/>
          <w:sz w:val="26"/>
          <w:szCs w:val="26"/>
        </w:rPr>
        <w:t xml:space="preserve"> по работе с территорией «</w:t>
      </w:r>
      <w:proofErr w:type="spellStart"/>
      <w:r w:rsidR="003F6A08" w:rsidRPr="003F6A08">
        <w:rPr>
          <w:rFonts w:ascii="Times New Roman" w:hAnsi="Times New Roman" w:cs="Times New Roman"/>
          <w:sz w:val="26"/>
          <w:szCs w:val="26"/>
        </w:rPr>
        <w:t>Шатское</w:t>
      </w:r>
      <w:proofErr w:type="spellEnd"/>
      <w:r w:rsidR="003F6A08" w:rsidRPr="003F6A08">
        <w:rPr>
          <w:rFonts w:ascii="Times New Roman" w:hAnsi="Times New Roman" w:cs="Times New Roman"/>
          <w:sz w:val="26"/>
          <w:szCs w:val="26"/>
        </w:rPr>
        <w:t>».</w:t>
      </w:r>
    </w:p>
    <w:p w:rsidR="003F6A08" w:rsidRDefault="003F6A08" w:rsidP="003F6A0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6A08">
        <w:rPr>
          <w:rFonts w:ascii="Times New Roman" w:hAnsi="Times New Roman" w:cs="Times New Roman"/>
          <w:sz w:val="26"/>
          <w:szCs w:val="26"/>
        </w:rPr>
        <w:t>Объект (объекты) контрольного мероприятия: управление администрации города Тулы по работе с территорией «</w:t>
      </w:r>
      <w:proofErr w:type="spellStart"/>
      <w:r w:rsidRPr="003F6A08">
        <w:rPr>
          <w:rFonts w:ascii="Times New Roman" w:hAnsi="Times New Roman" w:cs="Times New Roman"/>
          <w:sz w:val="26"/>
          <w:szCs w:val="26"/>
        </w:rPr>
        <w:t>Шатское</w:t>
      </w:r>
      <w:proofErr w:type="spellEnd"/>
      <w:r w:rsidRPr="003F6A08">
        <w:rPr>
          <w:rFonts w:ascii="Times New Roman" w:hAnsi="Times New Roman" w:cs="Times New Roman"/>
          <w:sz w:val="26"/>
          <w:szCs w:val="26"/>
        </w:rPr>
        <w:t xml:space="preserve">» (далее - Управление). </w:t>
      </w:r>
    </w:p>
    <w:p w:rsidR="003F6A08" w:rsidRPr="003F6A08" w:rsidRDefault="003F6A08" w:rsidP="003F6A0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настоящей информации</w:t>
      </w:r>
      <w:r w:rsidRPr="003F6A08">
        <w:rPr>
          <w:rFonts w:ascii="Times New Roman" w:hAnsi="Times New Roman" w:cs="Times New Roman"/>
          <w:sz w:val="26"/>
          <w:szCs w:val="26"/>
        </w:rPr>
        <w:t xml:space="preserve"> понятие Управление используется как администрация муниципального образования «</w:t>
      </w:r>
      <w:proofErr w:type="spellStart"/>
      <w:r w:rsidRPr="003F6A08">
        <w:rPr>
          <w:rFonts w:ascii="Times New Roman" w:hAnsi="Times New Roman" w:cs="Times New Roman"/>
          <w:sz w:val="26"/>
          <w:szCs w:val="26"/>
        </w:rPr>
        <w:t>Шатское</w:t>
      </w:r>
      <w:proofErr w:type="spellEnd"/>
      <w:r w:rsidRPr="003F6A08">
        <w:rPr>
          <w:rFonts w:ascii="Times New Roman" w:hAnsi="Times New Roman" w:cs="Times New Roman"/>
          <w:sz w:val="26"/>
          <w:szCs w:val="26"/>
        </w:rPr>
        <w:t>» (до 11.06.2014 года), так и территориальный орган администрации города Тулы с правами юридического лица – управление администрации города Тулы по работе с территорией «</w:t>
      </w:r>
      <w:proofErr w:type="spellStart"/>
      <w:r w:rsidRPr="003F6A08">
        <w:rPr>
          <w:rFonts w:ascii="Times New Roman" w:hAnsi="Times New Roman" w:cs="Times New Roman"/>
          <w:sz w:val="26"/>
          <w:szCs w:val="26"/>
        </w:rPr>
        <w:t>Шатское</w:t>
      </w:r>
      <w:proofErr w:type="spellEnd"/>
      <w:r w:rsidRPr="003F6A08">
        <w:rPr>
          <w:rFonts w:ascii="Times New Roman" w:hAnsi="Times New Roman" w:cs="Times New Roman"/>
          <w:sz w:val="26"/>
          <w:szCs w:val="26"/>
        </w:rPr>
        <w:t>».</w:t>
      </w:r>
    </w:p>
    <w:p w:rsidR="00A92FF3" w:rsidRPr="00A92FF3" w:rsidRDefault="00A92FF3" w:rsidP="00A92F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FF3">
        <w:rPr>
          <w:rFonts w:ascii="Times New Roman" w:hAnsi="Times New Roman" w:cs="Times New Roman"/>
          <w:sz w:val="26"/>
          <w:szCs w:val="26"/>
        </w:rPr>
        <w:t>В проверяемом периоде деятельность администрации регламентировалась:</w:t>
      </w:r>
    </w:p>
    <w:p w:rsidR="00A92FF3" w:rsidRPr="00A92FF3" w:rsidRDefault="00A92FF3" w:rsidP="00A92F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FF3">
        <w:rPr>
          <w:rFonts w:ascii="Times New Roman" w:hAnsi="Times New Roman" w:cs="Times New Roman"/>
          <w:sz w:val="26"/>
          <w:szCs w:val="26"/>
        </w:rPr>
        <w:t>- 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131-ФЗ);</w:t>
      </w:r>
    </w:p>
    <w:p w:rsidR="00A92FF3" w:rsidRPr="00A92FF3" w:rsidRDefault="00A92FF3" w:rsidP="00A92F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FF3">
        <w:rPr>
          <w:rFonts w:ascii="Times New Roman" w:hAnsi="Times New Roman" w:cs="Times New Roman"/>
          <w:sz w:val="26"/>
          <w:szCs w:val="26"/>
        </w:rPr>
        <w:t xml:space="preserve">- Законом Тульской области от 14.03.2005 № 556-ЗТО «О переименовании муниципального образования «Ленинский район Тульской области», установлении границ, наделении статусом и определении административных центров муниципального образования на территории Ленинского района Тульской области» (с изменениями и дополнениями) (далее – Закон Тульской области от 14.03.2005 № 556-ЗТО), согласно которому МО </w:t>
      </w:r>
      <w:proofErr w:type="spellStart"/>
      <w:r w:rsidRPr="00A92FF3">
        <w:rPr>
          <w:rFonts w:ascii="Times New Roman" w:hAnsi="Times New Roman" w:cs="Times New Roman"/>
          <w:sz w:val="26"/>
          <w:szCs w:val="26"/>
        </w:rPr>
        <w:t>Шатское</w:t>
      </w:r>
      <w:proofErr w:type="spellEnd"/>
      <w:r w:rsidRPr="00A92FF3">
        <w:rPr>
          <w:rFonts w:ascii="Times New Roman" w:hAnsi="Times New Roman" w:cs="Times New Roman"/>
          <w:sz w:val="26"/>
          <w:szCs w:val="26"/>
        </w:rPr>
        <w:t xml:space="preserve"> Ленинского района обладало статусом сельского поселения, административным центром являлся посёлок </w:t>
      </w:r>
      <w:proofErr w:type="spellStart"/>
      <w:r w:rsidRPr="00A92FF3">
        <w:rPr>
          <w:rFonts w:ascii="Times New Roman" w:hAnsi="Times New Roman" w:cs="Times New Roman"/>
          <w:sz w:val="26"/>
          <w:szCs w:val="26"/>
        </w:rPr>
        <w:t>Шатск</w:t>
      </w:r>
      <w:proofErr w:type="spellEnd"/>
      <w:r w:rsidRPr="00A92FF3">
        <w:rPr>
          <w:rFonts w:ascii="Times New Roman" w:hAnsi="Times New Roman" w:cs="Times New Roman"/>
          <w:sz w:val="26"/>
          <w:szCs w:val="26"/>
        </w:rPr>
        <w:t>;</w:t>
      </w:r>
    </w:p>
    <w:p w:rsidR="00A92FF3" w:rsidRPr="00A92FF3" w:rsidRDefault="00A92FF3" w:rsidP="00A92F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FF3">
        <w:rPr>
          <w:rFonts w:ascii="Times New Roman" w:hAnsi="Times New Roman" w:cs="Times New Roman"/>
          <w:sz w:val="26"/>
          <w:szCs w:val="26"/>
        </w:rPr>
        <w:t xml:space="preserve">- Уставом МО </w:t>
      </w:r>
      <w:proofErr w:type="spellStart"/>
      <w:r w:rsidRPr="00A92FF3">
        <w:rPr>
          <w:rFonts w:ascii="Times New Roman" w:hAnsi="Times New Roman" w:cs="Times New Roman"/>
          <w:sz w:val="26"/>
          <w:szCs w:val="26"/>
        </w:rPr>
        <w:t>Шатское</w:t>
      </w:r>
      <w:proofErr w:type="spellEnd"/>
      <w:r w:rsidRPr="00A92FF3">
        <w:rPr>
          <w:rFonts w:ascii="Times New Roman" w:hAnsi="Times New Roman" w:cs="Times New Roman"/>
          <w:sz w:val="26"/>
          <w:szCs w:val="26"/>
        </w:rPr>
        <w:t xml:space="preserve"> Ленинского района, утверждённым решением Собрания депутатов МО </w:t>
      </w:r>
      <w:proofErr w:type="spellStart"/>
      <w:r w:rsidRPr="00A92FF3">
        <w:rPr>
          <w:rFonts w:ascii="Times New Roman" w:hAnsi="Times New Roman" w:cs="Times New Roman"/>
          <w:sz w:val="26"/>
          <w:szCs w:val="26"/>
        </w:rPr>
        <w:t>Шатское</w:t>
      </w:r>
      <w:proofErr w:type="spellEnd"/>
      <w:r w:rsidRPr="00A92FF3">
        <w:rPr>
          <w:rFonts w:ascii="Times New Roman" w:hAnsi="Times New Roman" w:cs="Times New Roman"/>
          <w:sz w:val="26"/>
          <w:szCs w:val="26"/>
        </w:rPr>
        <w:t xml:space="preserve"> от 27.04.2006 № 3-17 (с дополнениями                            и изменениями) (далее – Устав), в котором закреплялись основные положения                  об организации местного самоуправления. </w:t>
      </w:r>
    </w:p>
    <w:p w:rsidR="00A92FF3" w:rsidRPr="00A92FF3" w:rsidRDefault="00A92FF3" w:rsidP="00A92F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FF3">
        <w:rPr>
          <w:rFonts w:ascii="Times New Roman" w:hAnsi="Times New Roman" w:cs="Times New Roman"/>
          <w:sz w:val="26"/>
          <w:szCs w:val="26"/>
        </w:rPr>
        <w:t>Структуру органов местного самоуправления составляли:</w:t>
      </w:r>
    </w:p>
    <w:p w:rsidR="00A92FF3" w:rsidRPr="00A92FF3" w:rsidRDefault="00A92FF3" w:rsidP="00A92F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FF3">
        <w:rPr>
          <w:rFonts w:ascii="Times New Roman" w:hAnsi="Times New Roman" w:cs="Times New Roman"/>
          <w:sz w:val="26"/>
          <w:szCs w:val="26"/>
        </w:rPr>
        <w:lastRenderedPageBreak/>
        <w:t xml:space="preserve">- Собрание депутатов муниципального образования </w:t>
      </w:r>
      <w:proofErr w:type="spellStart"/>
      <w:r w:rsidRPr="00A92FF3">
        <w:rPr>
          <w:rFonts w:ascii="Times New Roman" w:hAnsi="Times New Roman" w:cs="Times New Roman"/>
          <w:sz w:val="26"/>
          <w:szCs w:val="26"/>
        </w:rPr>
        <w:t>Шатское</w:t>
      </w:r>
      <w:proofErr w:type="spellEnd"/>
      <w:r w:rsidRPr="00A92FF3">
        <w:rPr>
          <w:rFonts w:ascii="Times New Roman" w:hAnsi="Times New Roman" w:cs="Times New Roman"/>
          <w:sz w:val="26"/>
          <w:szCs w:val="26"/>
        </w:rPr>
        <w:t xml:space="preserve"> Ленинского района;</w:t>
      </w:r>
    </w:p>
    <w:p w:rsidR="00A92FF3" w:rsidRPr="00A92FF3" w:rsidRDefault="00A92FF3" w:rsidP="00A92F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FF3">
        <w:rPr>
          <w:rFonts w:ascii="Times New Roman" w:hAnsi="Times New Roman" w:cs="Times New Roman"/>
          <w:sz w:val="26"/>
          <w:szCs w:val="26"/>
        </w:rPr>
        <w:t>- Глава муниципального образования;</w:t>
      </w:r>
    </w:p>
    <w:p w:rsidR="00A92FF3" w:rsidRPr="00A92FF3" w:rsidRDefault="00A92FF3" w:rsidP="00A92F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FF3">
        <w:rPr>
          <w:rFonts w:ascii="Times New Roman" w:hAnsi="Times New Roman" w:cs="Times New Roman"/>
          <w:sz w:val="26"/>
          <w:szCs w:val="26"/>
        </w:rPr>
        <w:t>- Администрация муниципального образования.</w:t>
      </w:r>
    </w:p>
    <w:p w:rsidR="00A92FF3" w:rsidRPr="00A92FF3" w:rsidRDefault="00A92FF3" w:rsidP="00A92FF3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FF3">
        <w:rPr>
          <w:rFonts w:ascii="Times New Roman" w:hAnsi="Times New Roman" w:cs="Times New Roman"/>
          <w:sz w:val="26"/>
          <w:szCs w:val="26"/>
        </w:rPr>
        <w:t>Глава муниципального образования являлся высшим должностным лицом,                            исполнял полномочия председателя Собрания депутатов и возглавлял местную администрацию.</w:t>
      </w:r>
    </w:p>
    <w:p w:rsidR="00A92FF3" w:rsidRPr="00A92FF3" w:rsidRDefault="00A92FF3" w:rsidP="00A92F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FF3">
        <w:rPr>
          <w:rFonts w:ascii="Times New Roman" w:hAnsi="Times New Roman" w:cs="Times New Roman"/>
          <w:sz w:val="26"/>
          <w:szCs w:val="26"/>
        </w:rPr>
        <w:t xml:space="preserve">Администрация МО </w:t>
      </w:r>
      <w:proofErr w:type="spellStart"/>
      <w:r w:rsidRPr="00A92FF3">
        <w:rPr>
          <w:rFonts w:ascii="Times New Roman" w:hAnsi="Times New Roman" w:cs="Times New Roman"/>
          <w:sz w:val="26"/>
          <w:szCs w:val="26"/>
        </w:rPr>
        <w:t>Шатское</w:t>
      </w:r>
      <w:proofErr w:type="spellEnd"/>
      <w:r w:rsidRPr="00A92FF3">
        <w:rPr>
          <w:rFonts w:ascii="Times New Roman" w:hAnsi="Times New Roman" w:cs="Times New Roman"/>
          <w:sz w:val="26"/>
          <w:szCs w:val="26"/>
        </w:rPr>
        <w:t xml:space="preserve"> Ленинского района обладала правами юридического лица и осуществляла свою деятельность в соответствии                        с законодательными и нормативными актами Российской Федерации и Тульской области, решениями Собрания депутатов муниципального образования.</w:t>
      </w:r>
    </w:p>
    <w:p w:rsidR="00A92FF3" w:rsidRPr="00A92FF3" w:rsidRDefault="00A92FF3" w:rsidP="00A92F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2FF3">
        <w:rPr>
          <w:rFonts w:ascii="Times New Roman" w:hAnsi="Times New Roman" w:cs="Times New Roman"/>
          <w:sz w:val="26"/>
          <w:szCs w:val="26"/>
        </w:rPr>
        <w:t>В связи с принятием Закона Тульской области от 11.06.2014                                        № 2133-ЗТО «Об объединении муниципальных образований, расположенных                    на территории Ленинского района Тульской области, с муниципальным образованием город Тула, о внесении изменений в Закон Тульской области                        «О переименовании «муниципального образования город Тула Тульской области», установлении границы муниципального образования город Тула и наделении                      его статусом городского округа» и признании утратившими силу отдельных законодательных актов</w:t>
      </w:r>
      <w:proofErr w:type="gramEnd"/>
      <w:r w:rsidRPr="00A92FF3">
        <w:rPr>
          <w:rFonts w:ascii="Times New Roman" w:hAnsi="Times New Roman" w:cs="Times New Roman"/>
          <w:sz w:val="26"/>
          <w:szCs w:val="26"/>
        </w:rPr>
        <w:t xml:space="preserve"> (положений законодательных актов) Тульской области» (далее – Закон от 11.06.2014 № 2133-ЗТО) утрачен статус муниципального образования </w:t>
      </w:r>
      <w:proofErr w:type="spellStart"/>
      <w:r w:rsidRPr="00A92FF3">
        <w:rPr>
          <w:rFonts w:ascii="Times New Roman" w:hAnsi="Times New Roman" w:cs="Times New Roman"/>
          <w:sz w:val="26"/>
          <w:szCs w:val="26"/>
        </w:rPr>
        <w:t>Шатское</w:t>
      </w:r>
      <w:proofErr w:type="spellEnd"/>
      <w:r w:rsidRPr="00A92FF3">
        <w:rPr>
          <w:rFonts w:ascii="Times New Roman" w:hAnsi="Times New Roman" w:cs="Times New Roman"/>
          <w:sz w:val="26"/>
          <w:szCs w:val="26"/>
        </w:rPr>
        <w:t xml:space="preserve"> Ленинского района и прекращены полномочия органов местного самоуправления.</w:t>
      </w:r>
    </w:p>
    <w:p w:rsidR="00A92FF3" w:rsidRPr="00A92FF3" w:rsidRDefault="00A92FF3" w:rsidP="00A92FF3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FF3">
        <w:rPr>
          <w:rFonts w:ascii="Times New Roman" w:hAnsi="Times New Roman" w:cs="Times New Roman"/>
          <w:sz w:val="26"/>
          <w:szCs w:val="26"/>
        </w:rPr>
        <w:t xml:space="preserve">Правопреемником муниципального образования </w:t>
      </w:r>
      <w:proofErr w:type="spellStart"/>
      <w:r w:rsidRPr="00A92FF3">
        <w:rPr>
          <w:rFonts w:ascii="Times New Roman" w:hAnsi="Times New Roman" w:cs="Times New Roman"/>
          <w:sz w:val="26"/>
          <w:szCs w:val="26"/>
        </w:rPr>
        <w:t>Шатское</w:t>
      </w:r>
      <w:proofErr w:type="spellEnd"/>
      <w:r w:rsidRPr="00A92FF3">
        <w:rPr>
          <w:rFonts w:ascii="Times New Roman" w:hAnsi="Times New Roman" w:cs="Times New Roman"/>
          <w:sz w:val="26"/>
          <w:szCs w:val="26"/>
        </w:rPr>
        <w:t xml:space="preserve"> Ленинского района стало муниципальное образование город Тула.</w:t>
      </w:r>
    </w:p>
    <w:p w:rsidR="00A92FF3" w:rsidRPr="00A92FF3" w:rsidRDefault="00A92FF3" w:rsidP="00A92FF3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FF3">
        <w:rPr>
          <w:rFonts w:ascii="Times New Roman" w:hAnsi="Times New Roman" w:cs="Times New Roman"/>
          <w:sz w:val="26"/>
          <w:szCs w:val="26"/>
        </w:rPr>
        <w:t>На основании решения Тульской городской Думы от 28.05.2014 № 76/1787 создан территориальный орган администрации города Тулы с правами юридического лица – управление администрации города Тулы по работе                                 с территорией «</w:t>
      </w:r>
      <w:proofErr w:type="spellStart"/>
      <w:r w:rsidRPr="00A92FF3">
        <w:rPr>
          <w:rFonts w:ascii="Times New Roman" w:hAnsi="Times New Roman" w:cs="Times New Roman"/>
          <w:sz w:val="26"/>
          <w:szCs w:val="26"/>
        </w:rPr>
        <w:t>Шатское</w:t>
      </w:r>
      <w:proofErr w:type="spellEnd"/>
      <w:r w:rsidRPr="00A92FF3">
        <w:rPr>
          <w:rFonts w:ascii="Times New Roman" w:hAnsi="Times New Roman" w:cs="Times New Roman"/>
          <w:sz w:val="26"/>
          <w:szCs w:val="26"/>
        </w:rPr>
        <w:t>».</w:t>
      </w:r>
    </w:p>
    <w:p w:rsidR="00A92FF3" w:rsidRPr="00A92FF3" w:rsidRDefault="00A92FF3" w:rsidP="00A92FF3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FF3">
        <w:rPr>
          <w:rFonts w:ascii="Times New Roman" w:hAnsi="Times New Roman" w:cs="Times New Roman"/>
          <w:sz w:val="26"/>
          <w:szCs w:val="26"/>
        </w:rPr>
        <w:t>Структура Управления утверждена решением Тульской городской Думы                 от 28.05.2014 № 76/1782, штатное расписание – постановлением администрации города Тулы от 23.06.2014 № 1846.</w:t>
      </w:r>
    </w:p>
    <w:p w:rsidR="00A92FF3" w:rsidRPr="00A92FF3" w:rsidRDefault="00A92FF3" w:rsidP="00A92FF3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  <w:r w:rsidRPr="00A92FF3">
        <w:rPr>
          <w:rFonts w:ascii="Times New Roman" w:hAnsi="Times New Roman" w:cs="Times New Roman"/>
          <w:sz w:val="26"/>
          <w:szCs w:val="26"/>
        </w:rPr>
        <w:t>Основной задачей Управления является решение вопросов по обеспечению жизнедеятельности и удовлетворению потребностей жителей на территории «</w:t>
      </w:r>
      <w:proofErr w:type="spellStart"/>
      <w:r w:rsidRPr="00A92FF3">
        <w:rPr>
          <w:rFonts w:ascii="Times New Roman" w:hAnsi="Times New Roman" w:cs="Times New Roman"/>
          <w:sz w:val="26"/>
          <w:szCs w:val="26"/>
        </w:rPr>
        <w:t>Шатское</w:t>
      </w:r>
      <w:proofErr w:type="spellEnd"/>
      <w:r w:rsidRPr="00A92FF3">
        <w:rPr>
          <w:rFonts w:ascii="Times New Roman" w:hAnsi="Times New Roman" w:cs="Times New Roman"/>
          <w:sz w:val="26"/>
          <w:szCs w:val="26"/>
        </w:rPr>
        <w:t>».</w:t>
      </w:r>
    </w:p>
    <w:p w:rsidR="00416ABF" w:rsidRDefault="00A92FF3" w:rsidP="00A92F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FF3">
        <w:rPr>
          <w:rFonts w:ascii="Times New Roman" w:hAnsi="Times New Roman" w:cs="Times New Roman"/>
          <w:sz w:val="26"/>
          <w:szCs w:val="26"/>
        </w:rPr>
        <w:t>Управление на подведомственной территории осуществляет возложенные                на него функции, в частности: исполняет муниципальный бюджет, является муниципальным заказчиком и получателем средств бюджета, главным администратором по закреплённым видам доходов бюджета, исполняет иные функции, предусмотренные Федеральным законом от 06.10.2003 № 131-ФЗ.</w:t>
      </w:r>
    </w:p>
    <w:p w:rsidR="00C7688E" w:rsidRDefault="00FD510B" w:rsidP="004A48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10B">
        <w:rPr>
          <w:rFonts w:ascii="Times New Roman" w:hAnsi="Times New Roman" w:cs="Times New Roman"/>
          <w:sz w:val="26"/>
          <w:szCs w:val="26"/>
        </w:rPr>
        <w:t>В результате проведенного к</w:t>
      </w:r>
      <w:r w:rsidR="00C176D7">
        <w:rPr>
          <w:rFonts w:ascii="Times New Roman" w:hAnsi="Times New Roman" w:cs="Times New Roman"/>
          <w:sz w:val="26"/>
          <w:szCs w:val="26"/>
        </w:rPr>
        <w:t>онт</w:t>
      </w:r>
      <w:r w:rsidR="00625A6E">
        <w:rPr>
          <w:rFonts w:ascii="Times New Roman" w:hAnsi="Times New Roman" w:cs="Times New Roman"/>
          <w:sz w:val="26"/>
          <w:szCs w:val="26"/>
        </w:rPr>
        <w:t xml:space="preserve">рольного мероприятия </w:t>
      </w:r>
      <w:r w:rsidR="0044510A">
        <w:rPr>
          <w:rFonts w:ascii="Times New Roman" w:hAnsi="Times New Roman" w:cs="Times New Roman"/>
          <w:sz w:val="26"/>
          <w:szCs w:val="26"/>
        </w:rPr>
        <w:t>установлены нарушения и недостатки:</w:t>
      </w:r>
    </w:p>
    <w:p w:rsidR="0078756F" w:rsidRPr="0078756F" w:rsidRDefault="0078756F" w:rsidP="007875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756F">
        <w:rPr>
          <w:rFonts w:ascii="Times New Roman" w:hAnsi="Times New Roman" w:cs="Times New Roman"/>
          <w:sz w:val="26"/>
          <w:szCs w:val="26"/>
        </w:rPr>
        <w:t>1. Учетная политика Управления сформирована с</w:t>
      </w:r>
      <w:r w:rsidRPr="007875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нарушениями требований </w:t>
      </w:r>
      <w:r w:rsidRPr="0078756F">
        <w:rPr>
          <w:rFonts w:ascii="Times New Roman" w:hAnsi="Times New Roman" w:cs="Times New Roman"/>
          <w:sz w:val="26"/>
          <w:szCs w:val="26"/>
        </w:rPr>
        <w:t>федерального законодательства и нормативных документов в сфере бухгалтерского учёта, с</w:t>
      </w:r>
      <w:r w:rsidRPr="007875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одержит ссылки на документы, утратившие силу, не устанавливает порядок организации и обеспечения (осуществления) внутреннего финансового контроля. </w:t>
      </w:r>
    </w:p>
    <w:p w:rsidR="0078756F" w:rsidRPr="0078756F" w:rsidRDefault="0078756F" w:rsidP="007875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756F">
        <w:rPr>
          <w:rFonts w:ascii="Times New Roman" w:hAnsi="Times New Roman" w:cs="Times New Roman"/>
          <w:sz w:val="26"/>
          <w:szCs w:val="26"/>
        </w:rPr>
        <w:t xml:space="preserve">2.Управлением </w:t>
      </w:r>
      <w:r w:rsidRPr="0078756F">
        <w:rPr>
          <w:rFonts w:ascii="Times New Roman" w:hAnsi="Times New Roman" w:cs="Times New Roman"/>
          <w:sz w:val="26"/>
          <w:szCs w:val="26"/>
          <w:lang w:eastAsia="ar-SA"/>
        </w:rPr>
        <w:t>нарушены требования Законов № 94-ФЗ и № 44-ФЗ</w:t>
      </w:r>
      <w:r w:rsidRPr="0078756F">
        <w:rPr>
          <w:rFonts w:ascii="Times New Roman" w:hAnsi="Times New Roman" w:cs="Times New Roman"/>
          <w:sz w:val="26"/>
          <w:szCs w:val="26"/>
        </w:rPr>
        <w:t xml:space="preserve">, </w:t>
      </w:r>
      <w:r w:rsidRPr="0078756F">
        <w:rPr>
          <w:rFonts w:ascii="Times New Roman" w:hAnsi="Times New Roman" w:cs="Times New Roman"/>
          <w:sz w:val="26"/>
          <w:szCs w:val="26"/>
          <w:lang w:eastAsia="ar-SA"/>
        </w:rPr>
        <w:t xml:space="preserve">п.5 </w:t>
      </w:r>
      <w:r w:rsidRPr="0078756F">
        <w:rPr>
          <w:rFonts w:ascii="Times New Roman" w:hAnsi="Times New Roman" w:cs="Times New Roman"/>
          <w:sz w:val="26"/>
          <w:szCs w:val="26"/>
        </w:rPr>
        <w:t>Порядка размещения на официальном сайте планов-графиков размещения заказов                            на поставки товаров, выполнение работ, оказание услуг для нужд заказчиков, утвержденного совместным приказом Минэкономразвития России и Федерального казначейства от 27.12.2011 № 761/20н</w:t>
      </w:r>
      <w:r w:rsidRPr="0078756F">
        <w:rPr>
          <w:rFonts w:ascii="Times New Roman" w:hAnsi="Times New Roman" w:cs="Times New Roman"/>
          <w:sz w:val="26"/>
          <w:szCs w:val="26"/>
          <w:lang w:eastAsia="ar-SA"/>
        </w:rPr>
        <w:t xml:space="preserve">, и п.2. Приказа Минэкономразвития России             </w:t>
      </w:r>
      <w:r w:rsidRPr="0078756F">
        <w:rPr>
          <w:rFonts w:ascii="Times New Roman" w:hAnsi="Times New Roman" w:cs="Times New Roman"/>
          <w:sz w:val="26"/>
          <w:szCs w:val="26"/>
          <w:lang w:eastAsia="ar-SA"/>
        </w:rPr>
        <w:lastRenderedPageBreak/>
        <w:t xml:space="preserve">№ 544 и Казначейства России № 18 от 20.09.2013, согласно которым </w:t>
      </w:r>
      <w:r w:rsidRPr="0078756F">
        <w:rPr>
          <w:rFonts w:ascii="Times New Roman" w:hAnsi="Times New Roman" w:cs="Times New Roman"/>
          <w:sz w:val="26"/>
          <w:szCs w:val="26"/>
        </w:rPr>
        <w:t>п</w:t>
      </w:r>
      <w:r w:rsidRPr="0078756F">
        <w:rPr>
          <w:rFonts w:ascii="Times New Roman" w:hAnsi="Times New Roman" w:cs="Times New Roman"/>
          <w:sz w:val="26"/>
          <w:szCs w:val="26"/>
          <w:lang w:eastAsia="ar-SA"/>
        </w:rPr>
        <w:t xml:space="preserve">лан-график размещается на </w:t>
      </w:r>
      <w:r w:rsidRPr="0078756F">
        <w:rPr>
          <w:rFonts w:ascii="Times New Roman" w:eastAsia="Calibri" w:hAnsi="Times New Roman" w:cs="Times New Roman"/>
          <w:sz w:val="26"/>
          <w:szCs w:val="26"/>
          <w:lang w:eastAsia="en-US"/>
        </w:rPr>
        <w:t>официальном сайте не позднее одного календарного месяца после принятия закона (решения) о бюджете. Оценка нарушений законодательства составляет 55 100,7 тыс</w:t>
      </w:r>
      <w:proofErr w:type="gramStart"/>
      <w:r w:rsidRPr="0078756F">
        <w:rPr>
          <w:rFonts w:ascii="Times New Roman" w:eastAsia="Calibri" w:hAnsi="Times New Roman" w:cs="Times New Roman"/>
          <w:sz w:val="26"/>
          <w:szCs w:val="26"/>
          <w:lang w:eastAsia="en-US"/>
        </w:rPr>
        <w:t>.р</w:t>
      </w:r>
      <w:proofErr w:type="gramEnd"/>
      <w:r w:rsidRPr="0078756F">
        <w:rPr>
          <w:rFonts w:ascii="Times New Roman" w:eastAsia="Calibri" w:hAnsi="Times New Roman" w:cs="Times New Roman"/>
          <w:sz w:val="26"/>
          <w:szCs w:val="26"/>
          <w:lang w:eastAsia="en-US"/>
        </w:rPr>
        <w:t>ублей.</w:t>
      </w:r>
    </w:p>
    <w:p w:rsidR="0078756F" w:rsidRPr="0078756F" w:rsidRDefault="0078756F" w:rsidP="007875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8756F">
        <w:rPr>
          <w:rFonts w:ascii="Times New Roman" w:eastAsia="Calibri" w:hAnsi="Times New Roman" w:cs="Times New Roman"/>
          <w:sz w:val="26"/>
          <w:szCs w:val="26"/>
          <w:lang w:eastAsia="en-US"/>
        </w:rPr>
        <w:t>3. На момент проверки в Управлении отсутствует первичная учетная документация (платежные поручения по доходам за 2012 год), позволяющая подтвердить правильность направления расходования сре</w:t>
      </w:r>
      <w:proofErr w:type="gramStart"/>
      <w:r w:rsidRPr="0078756F">
        <w:rPr>
          <w:rFonts w:ascii="Times New Roman" w:eastAsia="Calibri" w:hAnsi="Times New Roman" w:cs="Times New Roman"/>
          <w:sz w:val="26"/>
          <w:szCs w:val="26"/>
          <w:lang w:eastAsia="en-US"/>
        </w:rPr>
        <w:t>дств в р</w:t>
      </w:r>
      <w:proofErr w:type="gramEnd"/>
      <w:r w:rsidRPr="007875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азрезе целевых программ. </w:t>
      </w:r>
    </w:p>
    <w:p w:rsidR="0078756F" w:rsidRPr="0078756F" w:rsidRDefault="0078756F" w:rsidP="00787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756F">
        <w:rPr>
          <w:rFonts w:ascii="Times New Roman" w:hAnsi="Times New Roman" w:cs="Times New Roman"/>
          <w:sz w:val="26"/>
          <w:szCs w:val="26"/>
        </w:rPr>
        <w:t>В нарушение п.7 раздела 2 Порядка разработки программ по 18-ти программам из 23-х, утверждённых в бюджете муниципального образования                          в проверяемом периоде, не представлены паспорта и Соглашения о порядке финансирования.</w:t>
      </w:r>
    </w:p>
    <w:p w:rsidR="0078756F" w:rsidRPr="0078756F" w:rsidRDefault="0078756F" w:rsidP="007875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</w:pPr>
      <w:r w:rsidRPr="0078756F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4. Нарушения при необоснованном применении бюджетной классификации составили в общей сумме 5 329,2 тыс</w:t>
      </w:r>
      <w:proofErr w:type="gramStart"/>
      <w:r w:rsidRPr="0078756F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.р</w:t>
      </w:r>
      <w:proofErr w:type="gramEnd"/>
      <w:r w:rsidRPr="0078756F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ублей.</w:t>
      </w:r>
    </w:p>
    <w:p w:rsidR="0078756F" w:rsidRPr="0078756F" w:rsidRDefault="0078756F" w:rsidP="007875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highlight w:val="yellow"/>
          <w:shd w:val="clear" w:color="auto" w:fill="FFFFFF"/>
        </w:rPr>
      </w:pPr>
      <w:r w:rsidRPr="0078756F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5. </w:t>
      </w:r>
      <w:r w:rsidRPr="0078756F">
        <w:rPr>
          <w:rFonts w:ascii="Times New Roman" w:eastAsia="Calibri" w:hAnsi="Times New Roman" w:cs="Times New Roman"/>
          <w:sz w:val="26"/>
          <w:szCs w:val="26"/>
          <w:lang w:eastAsia="en-US"/>
        </w:rPr>
        <w:t>В нарушение п.169 Инструкции № 157н для учета наличия и движения денежных документов (талонов на ГСМ) не используется счет 201.35 «Денежные документы». В нарушение п.п. 170, 172 Инструкции № 157н соответствующие кассовые ордера при их поступлении (выбытии) не оформляются, в Журнале                   по прочим операциям движение таких документов не отражается.</w:t>
      </w:r>
    </w:p>
    <w:p w:rsidR="0078756F" w:rsidRPr="0078756F" w:rsidRDefault="0078756F" w:rsidP="00787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756F">
        <w:rPr>
          <w:rFonts w:ascii="Times New Roman" w:hAnsi="Times New Roman" w:cs="Times New Roman"/>
          <w:sz w:val="26"/>
          <w:szCs w:val="26"/>
        </w:rPr>
        <w:t>6. При проведении ремонтно-строительных работ:</w:t>
      </w:r>
    </w:p>
    <w:p w:rsidR="0078756F" w:rsidRPr="0078756F" w:rsidRDefault="0078756F" w:rsidP="00787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756F">
        <w:rPr>
          <w:rFonts w:ascii="Times New Roman" w:hAnsi="Times New Roman" w:cs="Times New Roman"/>
          <w:sz w:val="26"/>
          <w:szCs w:val="26"/>
        </w:rPr>
        <w:t>- необоснованное расходование бюджетных средств составило                 1 551,3 тыс</w:t>
      </w:r>
      <w:proofErr w:type="gramStart"/>
      <w:r w:rsidRPr="0078756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8756F">
        <w:rPr>
          <w:rFonts w:ascii="Times New Roman" w:hAnsi="Times New Roman" w:cs="Times New Roman"/>
          <w:sz w:val="26"/>
          <w:szCs w:val="26"/>
        </w:rPr>
        <w:t>уб.;</w:t>
      </w:r>
    </w:p>
    <w:p w:rsidR="0078756F" w:rsidRPr="0078756F" w:rsidRDefault="0078756F" w:rsidP="00787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756F">
        <w:rPr>
          <w:rFonts w:ascii="Times New Roman" w:hAnsi="Times New Roman" w:cs="Times New Roman"/>
          <w:sz w:val="26"/>
          <w:szCs w:val="26"/>
        </w:rPr>
        <w:t>- фактически не выполнены работы на сумму 627,4 тыс</w:t>
      </w:r>
      <w:proofErr w:type="gramStart"/>
      <w:r w:rsidRPr="0078756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8756F">
        <w:rPr>
          <w:rFonts w:ascii="Times New Roman" w:hAnsi="Times New Roman" w:cs="Times New Roman"/>
          <w:sz w:val="26"/>
          <w:szCs w:val="26"/>
        </w:rPr>
        <w:t>ублей.</w:t>
      </w:r>
    </w:p>
    <w:p w:rsidR="0078756F" w:rsidRPr="0078756F" w:rsidRDefault="0078756F" w:rsidP="00787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756F">
        <w:rPr>
          <w:rFonts w:ascii="Times New Roman" w:hAnsi="Times New Roman" w:cs="Times New Roman"/>
          <w:sz w:val="26"/>
          <w:szCs w:val="26"/>
        </w:rPr>
        <w:t xml:space="preserve">7. Целевые субсидии, поступившие на условиях </w:t>
      </w:r>
      <w:proofErr w:type="spellStart"/>
      <w:r w:rsidRPr="0078756F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78756F">
        <w:rPr>
          <w:rFonts w:ascii="Times New Roman" w:hAnsi="Times New Roman" w:cs="Times New Roman"/>
          <w:sz w:val="26"/>
          <w:szCs w:val="26"/>
        </w:rPr>
        <w:t xml:space="preserve"> объекта «Реконструкция водопровода с</w:t>
      </w:r>
      <w:proofErr w:type="gramStart"/>
      <w:r w:rsidRPr="0078756F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78756F">
        <w:rPr>
          <w:rFonts w:ascii="Times New Roman" w:hAnsi="Times New Roman" w:cs="Times New Roman"/>
          <w:sz w:val="26"/>
          <w:szCs w:val="26"/>
        </w:rPr>
        <w:t>астое», неправомочно направлены в доход бюджета поселения в виде штрафов и пеней. Нецелевое расходование бюджетных средств составило 5 151,2 тыс</w:t>
      </w:r>
      <w:proofErr w:type="gramStart"/>
      <w:r w:rsidRPr="0078756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8756F">
        <w:rPr>
          <w:rFonts w:ascii="Times New Roman" w:hAnsi="Times New Roman" w:cs="Times New Roman"/>
          <w:sz w:val="26"/>
          <w:szCs w:val="26"/>
        </w:rPr>
        <w:t>ублей.</w:t>
      </w:r>
    </w:p>
    <w:p w:rsidR="0078756F" w:rsidRPr="0078756F" w:rsidRDefault="0078756F" w:rsidP="00787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756F">
        <w:rPr>
          <w:rFonts w:ascii="Times New Roman" w:hAnsi="Times New Roman" w:cs="Times New Roman"/>
          <w:sz w:val="26"/>
          <w:szCs w:val="26"/>
        </w:rPr>
        <w:t>Вышеуказанные действия привели к искажению бюджетной и бухгалтерской отчетности и нарушению последовательности формирования и тождества данных регистров учета и бухгалтерской отчетности.</w:t>
      </w:r>
    </w:p>
    <w:p w:rsidR="0078756F" w:rsidRPr="0078756F" w:rsidRDefault="0078756F" w:rsidP="00787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756F">
        <w:rPr>
          <w:rFonts w:ascii="Times New Roman" w:hAnsi="Times New Roman" w:cs="Times New Roman"/>
          <w:sz w:val="26"/>
          <w:szCs w:val="26"/>
        </w:rPr>
        <w:t>8. Документально не подтверждены расходы, направленные на возмещение затрат ООО «</w:t>
      </w:r>
      <w:proofErr w:type="spellStart"/>
      <w:r w:rsidRPr="0078756F">
        <w:rPr>
          <w:rFonts w:ascii="Times New Roman" w:hAnsi="Times New Roman" w:cs="Times New Roman"/>
          <w:sz w:val="26"/>
          <w:szCs w:val="26"/>
        </w:rPr>
        <w:t>ЭнергоГазИнвест</w:t>
      </w:r>
      <w:proofErr w:type="spellEnd"/>
      <w:r w:rsidRPr="0078756F">
        <w:rPr>
          <w:rFonts w:ascii="Times New Roman" w:hAnsi="Times New Roman" w:cs="Times New Roman"/>
          <w:sz w:val="26"/>
          <w:szCs w:val="26"/>
        </w:rPr>
        <w:t xml:space="preserve">» по строительству модульной котельной                        </w:t>
      </w:r>
      <w:proofErr w:type="spellStart"/>
      <w:r w:rsidRPr="0078756F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78756F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78756F">
        <w:rPr>
          <w:rFonts w:ascii="Times New Roman" w:hAnsi="Times New Roman" w:cs="Times New Roman"/>
          <w:sz w:val="26"/>
          <w:szCs w:val="26"/>
        </w:rPr>
        <w:t>атск</w:t>
      </w:r>
      <w:proofErr w:type="spellEnd"/>
      <w:r w:rsidRPr="0078756F">
        <w:rPr>
          <w:rFonts w:ascii="Times New Roman" w:hAnsi="Times New Roman" w:cs="Times New Roman"/>
          <w:sz w:val="26"/>
          <w:szCs w:val="26"/>
        </w:rPr>
        <w:t>, в сумме 1 400,0 тыс.рублей.</w:t>
      </w:r>
    </w:p>
    <w:p w:rsidR="0078756F" w:rsidRPr="0078756F" w:rsidRDefault="0078756F" w:rsidP="00787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756F">
        <w:rPr>
          <w:rFonts w:ascii="Times New Roman" w:hAnsi="Times New Roman" w:cs="Times New Roman"/>
          <w:sz w:val="26"/>
          <w:szCs w:val="26"/>
        </w:rPr>
        <w:t>9. Необоснованное расходование бюджетных средств, выплаченных                      по договорам подряда составило 221,8 тыс</w:t>
      </w:r>
      <w:proofErr w:type="gramStart"/>
      <w:r w:rsidRPr="0078756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8756F">
        <w:rPr>
          <w:rFonts w:ascii="Times New Roman" w:hAnsi="Times New Roman" w:cs="Times New Roman"/>
          <w:sz w:val="26"/>
          <w:szCs w:val="26"/>
        </w:rPr>
        <w:t>уб., в том числе:</w:t>
      </w:r>
    </w:p>
    <w:p w:rsidR="0078756F" w:rsidRPr="0078756F" w:rsidRDefault="0078756F" w:rsidP="00787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756F">
        <w:rPr>
          <w:rFonts w:ascii="Times New Roman" w:hAnsi="Times New Roman" w:cs="Times New Roman"/>
          <w:sz w:val="26"/>
          <w:szCs w:val="26"/>
        </w:rPr>
        <w:t>- по договорам, заключенным администрацией с физическими лицами                     на уборку территорий – 122,0 тыс</w:t>
      </w:r>
      <w:proofErr w:type="gramStart"/>
      <w:r w:rsidRPr="0078756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8756F">
        <w:rPr>
          <w:rFonts w:ascii="Times New Roman" w:hAnsi="Times New Roman" w:cs="Times New Roman"/>
          <w:sz w:val="26"/>
          <w:szCs w:val="26"/>
        </w:rPr>
        <w:t>ублей;</w:t>
      </w:r>
    </w:p>
    <w:p w:rsidR="0078756F" w:rsidRPr="0078756F" w:rsidRDefault="0078756F" w:rsidP="00787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756F">
        <w:rPr>
          <w:rFonts w:ascii="Times New Roman" w:hAnsi="Times New Roman" w:cs="Times New Roman"/>
          <w:sz w:val="26"/>
          <w:szCs w:val="26"/>
        </w:rPr>
        <w:t>– по договору, заключенному с ООО «КОМТЕЛ» на валку и вывоз деревьев              – 99,8 тыс</w:t>
      </w:r>
      <w:proofErr w:type="gramStart"/>
      <w:r w:rsidRPr="0078756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8756F">
        <w:rPr>
          <w:rFonts w:ascii="Times New Roman" w:hAnsi="Times New Roman" w:cs="Times New Roman"/>
          <w:sz w:val="26"/>
          <w:szCs w:val="26"/>
        </w:rPr>
        <w:t xml:space="preserve">ублей. </w:t>
      </w:r>
    </w:p>
    <w:p w:rsidR="0078756F" w:rsidRPr="0078756F" w:rsidRDefault="0078756F" w:rsidP="00787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756F">
        <w:rPr>
          <w:rFonts w:ascii="Times New Roman" w:hAnsi="Times New Roman" w:cs="Times New Roman"/>
          <w:sz w:val="26"/>
          <w:szCs w:val="26"/>
        </w:rPr>
        <w:t>10. Основные положения Реестра ведения муниципального имущества                            не соответствуют требованиям Порядка ведения реестров органами местного самоуправления.</w:t>
      </w:r>
    </w:p>
    <w:p w:rsidR="0078756F" w:rsidRPr="0078756F" w:rsidRDefault="0078756F" w:rsidP="00787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8756F">
        <w:rPr>
          <w:rFonts w:ascii="Times New Roman" w:eastAsia="Calibri" w:hAnsi="Times New Roman" w:cs="Times New Roman"/>
          <w:sz w:val="26"/>
          <w:szCs w:val="26"/>
          <w:lang w:eastAsia="en-US"/>
        </w:rPr>
        <w:t>11</w:t>
      </w:r>
      <w:r w:rsidRPr="0078756F">
        <w:rPr>
          <w:rFonts w:ascii="Times New Roman" w:hAnsi="Times New Roman" w:cs="Times New Roman"/>
          <w:sz w:val="26"/>
          <w:szCs w:val="26"/>
        </w:rPr>
        <w:t>.</w:t>
      </w:r>
      <w:r w:rsidRPr="0078756F">
        <w:rPr>
          <w:rFonts w:ascii="Times New Roman" w:hAnsi="Times New Roman" w:cs="Times New Roman"/>
          <w:sz w:val="26"/>
          <w:szCs w:val="26"/>
          <w:lang w:eastAsia="ar-SA"/>
        </w:rPr>
        <w:t xml:space="preserve"> Учёт муниципального имущества в управлении администрации города Тулы по работе с территорией «</w:t>
      </w:r>
      <w:proofErr w:type="spellStart"/>
      <w:r w:rsidRPr="0078756F">
        <w:rPr>
          <w:rFonts w:ascii="Times New Roman" w:hAnsi="Times New Roman" w:cs="Times New Roman"/>
          <w:sz w:val="26"/>
          <w:szCs w:val="26"/>
          <w:lang w:eastAsia="ar-SA"/>
        </w:rPr>
        <w:t>Шатское</w:t>
      </w:r>
      <w:proofErr w:type="spellEnd"/>
      <w:r w:rsidRPr="0078756F">
        <w:rPr>
          <w:rFonts w:ascii="Times New Roman" w:hAnsi="Times New Roman" w:cs="Times New Roman"/>
          <w:sz w:val="26"/>
          <w:szCs w:val="26"/>
          <w:lang w:eastAsia="ar-SA"/>
        </w:rPr>
        <w:t>» ведётся с нарушениями, электронная база данных (реестр) муниципального имущества отсутствует.</w:t>
      </w:r>
    </w:p>
    <w:p w:rsidR="0078756F" w:rsidRPr="0078756F" w:rsidRDefault="0078756F" w:rsidP="00787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8756F">
        <w:rPr>
          <w:rFonts w:ascii="Times New Roman" w:hAnsi="Times New Roman" w:cs="Times New Roman"/>
          <w:sz w:val="26"/>
          <w:szCs w:val="26"/>
          <w:lang w:eastAsia="ar-SA"/>
        </w:rPr>
        <w:t>В казне не учтено муниципальное имущество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стоимостью</w:t>
      </w:r>
      <w:r w:rsidRPr="0078756F">
        <w:rPr>
          <w:rFonts w:ascii="Times New Roman" w:hAnsi="Times New Roman" w:cs="Times New Roman"/>
          <w:sz w:val="26"/>
          <w:szCs w:val="26"/>
          <w:lang w:eastAsia="ar-SA"/>
        </w:rPr>
        <w:t xml:space="preserve"> 3 061,2 тыс</w:t>
      </w:r>
      <w:proofErr w:type="gramStart"/>
      <w:r w:rsidRPr="0078756F">
        <w:rPr>
          <w:rFonts w:ascii="Times New Roman" w:hAnsi="Times New Roman" w:cs="Times New Roman"/>
          <w:sz w:val="26"/>
          <w:szCs w:val="26"/>
          <w:lang w:eastAsia="ar-SA"/>
        </w:rPr>
        <w:t>.р</w:t>
      </w:r>
      <w:proofErr w:type="gramEnd"/>
      <w:r w:rsidRPr="0078756F">
        <w:rPr>
          <w:rFonts w:ascii="Times New Roman" w:hAnsi="Times New Roman" w:cs="Times New Roman"/>
          <w:sz w:val="26"/>
          <w:szCs w:val="26"/>
          <w:lang w:eastAsia="ar-SA"/>
        </w:rPr>
        <w:t>ублей, переданное на техническое обслуживание ООО «ПКХ «</w:t>
      </w:r>
      <w:proofErr w:type="spellStart"/>
      <w:r w:rsidRPr="0078756F">
        <w:rPr>
          <w:rFonts w:ascii="Times New Roman" w:hAnsi="Times New Roman" w:cs="Times New Roman"/>
          <w:sz w:val="26"/>
          <w:szCs w:val="26"/>
          <w:lang w:eastAsia="ar-SA"/>
        </w:rPr>
        <w:t>Петелино</w:t>
      </w:r>
      <w:proofErr w:type="spellEnd"/>
      <w:r w:rsidRPr="0078756F">
        <w:rPr>
          <w:rFonts w:ascii="Times New Roman" w:hAnsi="Times New Roman" w:cs="Times New Roman"/>
          <w:sz w:val="26"/>
          <w:szCs w:val="26"/>
          <w:lang w:eastAsia="ar-SA"/>
        </w:rPr>
        <w:t>».</w:t>
      </w:r>
    </w:p>
    <w:p w:rsidR="0078756F" w:rsidRPr="0078756F" w:rsidRDefault="0078756F" w:rsidP="0078756F">
      <w:pPr>
        <w:tabs>
          <w:tab w:val="center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8756F">
        <w:rPr>
          <w:rFonts w:ascii="Times New Roman" w:hAnsi="Times New Roman" w:cs="Times New Roman"/>
          <w:sz w:val="26"/>
          <w:szCs w:val="26"/>
          <w:lang w:eastAsia="ar-SA"/>
        </w:rPr>
        <w:t xml:space="preserve">12. Муниципальную собственность – помещения 2-х зданий (имущество казны) по адресу: </w:t>
      </w:r>
      <w:proofErr w:type="spellStart"/>
      <w:r w:rsidRPr="0078756F">
        <w:rPr>
          <w:rFonts w:ascii="Times New Roman" w:hAnsi="Times New Roman" w:cs="Times New Roman"/>
          <w:sz w:val="26"/>
          <w:szCs w:val="26"/>
          <w:lang w:eastAsia="ar-SA"/>
        </w:rPr>
        <w:t>п</w:t>
      </w:r>
      <w:proofErr w:type="gramStart"/>
      <w:r w:rsidRPr="0078756F">
        <w:rPr>
          <w:rFonts w:ascii="Times New Roman" w:hAnsi="Times New Roman" w:cs="Times New Roman"/>
          <w:sz w:val="26"/>
          <w:szCs w:val="26"/>
          <w:lang w:eastAsia="ar-SA"/>
        </w:rPr>
        <w:t>.Ш</w:t>
      </w:r>
      <w:proofErr w:type="gramEnd"/>
      <w:r w:rsidRPr="0078756F">
        <w:rPr>
          <w:rFonts w:ascii="Times New Roman" w:hAnsi="Times New Roman" w:cs="Times New Roman"/>
          <w:sz w:val="26"/>
          <w:szCs w:val="26"/>
          <w:lang w:eastAsia="ar-SA"/>
        </w:rPr>
        <w:t>атск</w:t>
      </w:r>
      <w:proofErr w:type="spellEnd"/>
      <w:r w:rsidRPr="0078756F">
        <w:rPr>
          <w:rFonts w:ascii="Times New Roman" w:hAnsi="Times New Roman" w:cs="Times New Roman"/>
          <w:sz w:val="26"/>
          <w:szCs w:val="26"/>
          <w:lang w:eastAsia="ar-SA"/>
        </w:rPr>
        <w:t>, ул.Садовая, д.8 и д.12, – занимают арендаторы                         ООО «Регион Телеком» и ООО УК «</w:t>
      </w:r>
      <w:proofErr w:type="spellStart"/>
      <w:r w:rsidRPr="0078756F">
        <w:rPr>
          <w:rFonts w:ascii="Times New Roman" w:hAnsi="Times New Roman" w:cs="Times New Roman"/>
          <w:sz w:val="26"/>
          <w:szCs w:val="26"/>
          <w:lang w:eastAsia="ar-SA"/>
        </w:rPr>
        <w:t>Комсервис</w:t>
      </w:r>
      <w:proofErr w:type="spellEnd"/>
      <w:r w:rsidRPr="0078756F">
        <w:rPr>
          <w:rFonts w:ascii="Times New Roman" w:hAnsi="Times New Roman" w:cs="Times New Roman"/>
          <w:sz w:val="26"/>
          <w:szCs w:val="26"/>
          <w:lang w:eastAsia="ar-SA"/>
        </w:rPr>
        <w:t xml:space="preserve">». </w:t>
      </w:r>
    </w:p>
    <w:p w:rsidR="0078756F" w:rsidRPr="0078756F" w:rsidRDefault="0078756F" w:rsidP="0078756F">
      <w:pPr>
        <w:tabs>
          <w:tab w:val="center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8756F">
        <w:rPr>
          <w:rFonts w:ascii="Times New Roman" w:hAnsi="Times New Roman" w:cs="Times New Roman"/>
          <w:sz w:val="26"/>
          <w:szCs w:val="26"/>
          <w:lang w:eastAsia="ar-SA"/>
        </w:rPr>
        <w:lastRenderedPageBreak/>
        <w:t xml:space="preserve">С ООО «Регион Телеком» заключен договор аренды без указания                      арендуемой площади. </w:t>
      </w:r>
      <w:r w:rsidRPr="0078756F">
        <w:rPr>
          <w:rFonts w:ascii="Times New Roman" w:hAnsi="Times New Roman" w:cs="Times New Roman"/>
          <w:sz w:val="26"/>
          <w:szCs w:val="26"/>
        </w:rPr>
        <w:t>Подтверждение оплаты электроэнергии арендатором не представлено.</w:t>
      </w:r>
      <w:r w:rsidRPr="0078756F">
        <w:rPr>
          <w:rFonts w:ascii="Times New Roman" w:hAnsi="Times New Roman" w:cs="Times New Roman"/>
          <w:sz w:val="26"/>
          <w:szCs w:val="26"/>
          <w:lang w:eastAsia="ar-SA"/>
        </w:rPr>
        <w:t xml:space="preserve"> Потери бюджета просчитать не представляется возможным, поскольку отсутствует отдельная информация о расходах по содержанию арендуемого помещения.</w:t>
      </w:r>
    </w:p>
    <w:p w:rsidR="0078756F" w:rsidRPr="0078756F" w:rsidRDefault="0078756F" w:rsidP="0078756F">
      <w:pPr>
        <w:tabs>
          <w:tab w:val="center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8756F">
        <w:rPr>
          <w:rFonts w:ascii="Times New Roman" w:hAnsi="Times New Roman" w:cs="Times New Roman"/>
          <w:sz w:val="26"/>
          <w:szCs w:val="26"/>
          <w:lang w:eastAsia="ar-SA"/>
        </w:rPr>
        <w:t>С ООО «УК «</w:t>
      </w:r>
      <w:proofErr w:type="spellStart"/>
      <w:r w:rsidRPr="0078756F">
        <w:rPr>
          <w:rFonts w:ascii="Times New Roman" w:hAnsi="Times New Roman" w:cs="Times New Roman"/>
          <w:sz w:val="26"/>
          <w:szCs w:val="26"/>
          <w:lang w:eastAsia="ar-SA"/>
        </w:rPr>
        <w:t>Комсервис</w:t>
      </w:r>
      <w:proofErr w:type="spellEnd"/>
      <w:r w:rsidRPr="0078756F">
        <w:rPr>
          <w:rFonts w:ascii="Times New Roman" w:hAnsi="Times New Roman" w:cs="Times New Roman"/>
          <w:sz w:val="26"/>
          <w:szCs w:val="26"/>
          <w:lang w:eastAsia="ar-SA"/>
        </w:rPr>
        <w:t xml:space="preserve">» договор аренды не заключен, арендные платежи не оплачивались. В настоящее время имущество передано в комитет имущественных и земельных отношений администрации города Тулы, арендатору предложено освободить помещение. </w:t>
      </w:r>
    </w:p>
    <w:p w:rsidR="0078756F" w:rsidRPr="0078756F" w:rsidRDefault="0078756F" w:rsidP="0078756F">
      <w:pPr>
        <w:tabs>
          <w:tab w:val="center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756F">
        <w:rPr>
          <w:rFonts w:ascii="Times New Roman" w:hAnsi="Times New Roman" w:cs="Times New Roman"/>
          <w:sz w:val="26"/>
          <w:szCs w:val="26"/>
        </w:rPr>
        <w:t xml:space="preserve">13. В нарушение ст.3 Закона от 11.06.2014 № 2133-ЗТО по состоянию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на 28.10.2014</w:t>
      </w:r>
      <w:r w:rsidRPr="0078756F">
        <w:rPr>
          <w:rFonts w:ascii="Times New Roman" w:hAnsi="Times New Roman" w:cs="Times New Roman"/>
          <w:sz w:val="26"/>
          <w:szCs w:val="26"/>
        </w:rPr>
        <w:t xml:space="preserve">г. муниципальное имущество числилось в учёте Управления. Фактически имущество администрации муниципального образования </w:t>
      </w:r>
      <w:proofErr w:type="spellStart"/>
      <w:r w:rsidRPr="0078756F">
        <w:rPr>
          <w:rFonts w:ascii="Times New Roman" w:hAnsi="Times New Roman" w:cs="Times New Roman"/>
          <w:sz w:val="26"/>
          <w:szCs w:val="26"/>
        </w:rPr>
        <w:t>Шатское</w:t>
      </w:r>
      <w:proofErr w:type="spellEnd"/>
      <w:r w:rsidRPr="0078756F">
        <w:rPr>
          <w:rFonts w:ascii="Times New Roman" w:hAnsi="Times New Roman" w:cs="Times New Roman"/>
          <w:sz w:val="26"/>
          <w:szCs w:val="26"/>
        </w:rPr>
        <w:t xml:space="preserve"> передано </w:t>
      </w:r>
      <w:r w:rsidRPr="0078756F">
        <w:rPr>
          <w:rFonts w:ascii="Times New Roman" w:hAnsi="Times New Roman" w:cs="Times New Roman"/>
          <w:sz w:val="26"/>
          <w:szCs w:val="26"/>
          <w:lang w:eastAsia="ar-SA"/>
        </w:rPr>
        <w:t>комитету имущественных и земельных отношений администрации города Тулы</w:t>
      </w:r>
      <w:r w:rsidRPr="0078756F">
        <w:rPr>
          <w:rFonts w:ascii="Times New Roman" w:hAnsi="Times New Roman" w:cs="Times New Roman"/>
          <w:sz w:val="26"/>
          <w:szCs w:val="26"/>
        </w:rPr>
        <w:t xml:space="preserve"> только 05.11.2014 года. </w:t>
      </w:r>
    </w:p>
    <w:p w:rsidR="0078756F" w:rsidRPr="0078756F" w:rsidRDefault="0078756F" w:rsidP="0078756F">
      <w:pPr>
        <w:tabs>
          <w:tab w:val="center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8756F">
        <w:rPr>
          <w:rFonts w:ascii="Times New Roman" w:hAnsi="Times New Roman" w:cs="Times New Roman"/>
          <w:sz w:val="26"/>
          <w:szCs w:val="26"/>
          <w:lang w:eastAsia="ar-SA"/>
        </w:rPr>
        <w:t xml:space="preserve">14.  На основании решения Федерального Арбитражного Суда Центрального округа от 08.12.2011 дело № А68-4248/07 администрации передан в муниципальную собственность объект социального использования – общежитие Лена-80. При передаче объекта в общежитии проживало 25 человек. В соответствии с требованиями Жилищного кодекса РФ Управление должно было заключить с жильцами договоры пользования помещениями, но договоры до сих пор не заключены. </w:t>
      </w:r>
    </w:p>
    <w:p w:rsidR="0078756F" w:rsidRPr="0078756F" w:rsidRDefault="0078756F" w:rsidP="0078756F">
      <w:pPr>
        <w:tabs>
          <w:tab w:val="center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8756F">
        <w:rPr>
          <w:rFonts w:ascii="Times New Roman" w:hAnsi="Times New Roman" w:cs="Times New Roman"/>
          <w:sz w:val="26"/>
          <w:szCs w:val="26"/>
          <w:lang w:eastAsia="ar-SA"/>
        </w:rPr>
        <w:t xml:space="preserve">За потреблённую электроэнергию Управление взимает с жильцов плату наличными. </w:t>
      </w:r>
      <w:proofErr w:type="gramStart"/>
      <w:r w:rsidRPr="0078756F">
        <w:rPr>
          <w:rFonts w:ascii="Times New Roman" w:hAnsi="Times New Roman" w:cs="Times New Roman"/>
          <w:sz w:val="26"/>
          <w:szCs w:val="26"/>
          <w:lang w:eastAsia="ar-SA"/>
        </w:rPr>
        <w:t xml:space="preserve">В нарушение </w:t>
      </w:r>
      <w:r w:rsidRPr="0078756F">
        <w:rPr>
          <w:rFonts w:ascii="Times New Roman" w:hAnsi="Times New Roman" w:cs="Times New Roman"/>
          <w:sz w:val="26"/>
          <w:szCs w:val="26"/>
        </w:rPr>
        <w:t xml:space="preserve">Порядка ведения кассовых операций с денежной наличностью на территории РФ, установленного </w:t>
      </w:r>
      <w:hyperlink r:id="rId10" w:history="1">
        <w:r w:rsidRPr="0078756F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78756F">
        <w:rPr>
          <w:rFonts w:ascii="Times New Roman" w:hAnsi="Times New Roman" w:cs="Times New Roman"/>
          <w:sz w:val="26"/>
          <w:szCs w:val="26"/>
        </w:rPr>
        <w:t xml:space="preserve"> о порядке ведения кассовых операций с банкнотами и монетой Банка России на территории Российской Федерации, утверждённого Банком России 12.10.2011 № 373-П (далее - Положение № 373-П), </w:t>
      </w:r>
      <w:r w:rsidRPr="0078756F">
        <w:rPr>
          <w:rFonts w:ascii="Times New Roman" w:hAnsi="Times New Roman" w:cs="Times New Roman"/>
          <w:sz w:val="26"/>
          <w:szCs w:val="26"/>
          <w:lang w:eastAsia="ar-SA"/>
        </w:rPr>
        <w:t xml:space="preserve">полученные денежные средства, не приходуются в кассу Управления, а сдаются в кассу банка для зачисления на расчётный счёт </w:t>
      </w:r>
      <w:proofErr w:type="spellStart"/>
      <w:r w:rsidRPr="0078756F">
        <w:rPr>
          <w:rFonts w:ascii="Times New Roman" w:hAnsi="Times New Roman" w:cs="Times New Roman"/>
          <w:sz w:val="26"/>
          <w:szCs w:val="26"/>
          <w:lang w:eastAsia="ar-SA"/>
        </w:rPr>
        <w:t>энергосбытовой</w:t>
      </w:r>
      <w:proofErr w:type="spellEnd"/>
      <w:r w:rsidRPr="0078756F">
        <w:rPr>
          <w:rFonts w:ascii="Times New Roman" w:hAnsi="Times New Roman" w:cs="Times New Roman"/>
          <w:sz w:val="26"/>
          <w:szCs w:val="26"/>
          <w:lang w:eastAsia="ar-SA"/>
        </w:rPr>
        <w:t xml:space="preserve"> компании.</w:t>
      </w:r>
      <w:proofErr w:type="gramEnd"/>
      <w:r w:rsidRPr="0078756F">
        <w:rPr>
          <w:rFonts w:ascii="Times New Roman" w:hAnsi="Times New Roman" w:cs="Times New Roman"/>
          <w:sz w:val="26"/>
          <w:szCs w:val="26"/>
          <w:lang w:eastAsia="ar-SA"/>
        </w:rPr>
        <w:t xml:space="preserve"> Всего за проверяемый период таким способом оплачено                                245,2 тыс</w:t>
      </w:r>
      <w:proofErr w:type="gramStart"/>
      <w:r w:rsidRPr="0078756F">
        <w:rPr>
          <w:rFonts w:ascii="Times New Roman" w:hAnsi="Times New Roman" w:cs="Times New Roman"/>
          <w:sz w:val="26"/>
          <w:szCs w:val="26"/>
          <w:lang w:eastAsia="ar-SA"/>
        </w:rPr>
        <w:t>.р</w:t>
      </w:r>
      <w:proofErr w:type="gramEnd"/>
      <w:r w:rsidRPr="0078756F">
        <w:rPr>
          <w:rFonts w:ascii="Times New Roman" w:hAnsi="Times New Roman" w:cs="Times New Roman"/>
          <w:sz w:val="26"/>
          <w:szCs w:val="26"/>
          <w:lang w:eastAsia="ar-SA"/>
        </w:rPr>
        <w:t>ублей. Данный факт может нести в себе коррупционную составляющую.</w:t>
      </w:r>
    </w:p>
    <w:p w:rsidR="00416ABF" w:rsidRDefault="0078756F" w:rsidP="0078756F">
      <w:pPr>
        <w:tabs>
          <w:tab w:val="center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8756F">
        <w:rPr>
          <w:rFonts w:ascii="Times New Roman" w:hAnsi="Times New Roman" w:cs="Times New Roman"/>
          <w:sz w:val="26"/>
          <w:szCs w:val="26"/>
          <w:lang w:eastAsia="ar-SA"/>
        </w:rPr>
        <w:t>15. Общая сумма кредиторской задолженности не отражённой                           в бухгалтерской отчётности составила 8 187,5 тыс</w:t>
      </w:r>
      <w:proofErr w:type="gramStart"/>
      <w:r w:rsidRPr="0078756F">
        <w:rPr>
          <w:rFonts w:ascii="Times New Roman" w:hAnsi="Times New Roman" w:cs="Times New Roman"/>
          <w:sz w:val="26"/>
          <w:szCs w:val="26"/>
          <w:lang w:eastAsia="ar-SA"/>
        </w:rPr>
        <w:t>.р</w:t>
      </w:r>
      <w:proofErr w:type="gramEnd"/>
      <w:r w:rsidRPr="0078756F">
        <w:rPr>
          <w:rFonts w:ascii="Times New Roman" w:hAnsi="Times New Roman" w:cs="Times New Roman"/>
          <w:sz w:val="26"/>
          <w:szCs w:val="26"/>
          <w:lang w:eastAsia="ar-SA"/>
        </w:rPr>
        <w:t xml:space="preserve">ублей. </w:t>
      </w:r>
    </w:p>
    <w:p w:rsidR="00810396" w:rsidRDefault="00FD510B" w:rsidP="004A48B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510B">
        <w:rPr>
          <w:rFonts w:ascii="Times New Roman" w:hAnsi="Times New Roman" w:cs="Times New Roman"/>
          <w:sz w:val="26"/>
          <w:szCs w:val="26"/>
        </w:rPr>
        <w:t xml:space="preserve">Отчет о результатах контрольного мероприятия </w:t>
      </w:r>
      <w:r w:rsidRPr="00FD510B">
        <w:rPr>
          <w:rFonts w:ascii="Times New Roman" w:hAnsi="Times New Roman" w:cs="Times New Roman"/>
          <w:bCs/>
          <w:sz w:val="26"/>
          <w:szCs w:val="26"/>
        </w:rPr>
        <w:t xml:space="preserve">утвержден </w:t>
      </w:r>
      <w:r w:rsidR="0078756F">
        <w:rPr>
          <w:rFonts w:ascii="Times New Roman" w:hAnsi="Times New Roman" w:cs="Times New Roman"/>
          <w:bCs/>
          <w:sz w:val="26"/>
          <w:szCs w:val="26"/>
        </w:rPr>
        <w:t>председателем</w:t>
      </w:r>
      <w:r w:rsidRPr="00FD510B">
        <w:rPr>
          <w:rFonts w:ascii="Times New Roman" w:hAnsi="Times New Roman" w:cs="Times New Roman"/>
          <w:bCs/>
          <w:sz w:val="26"/>
          <w:szCs w:val="26"/>
        </w:rPr>
        <w:t xml:space="preserve">контрольной комиссии </w:t>
      </w:r>
      <w:r w:rsidR="0078756F">
        <w:rPr>
          <w:rFonts w:ascii="Times New Roman" w:hAnsi="Times New Roman" w:cs="Times New Roman"/>
          <w:bCs/>
          <w:sz w:val="26"/>
          <w:szCs w:val="26"/>
        </w:rPr>
        <w:t>17 декабря</w:t>
      </w:r>
      <w:r w:rsidR="00420E03">
        <w:rPr>
          <w:rFonts w:ascii="Times New Roman" w:hAnsi="Times New Roman" w:cs="Times New Roman"/>
          <w:bCs/>
          <w:sz w:val="26"/>
          <w:szCs w:val="26"/>
        </w:rPr>
        <w:t xml:space="preserve"> 2014 года и направлен в Тульскую городскую Думу, Главе администрации города Тулы, в Прокуратуру г</w:t>
      </w:r>
      <w:proofErr w:type="gramStart"/>
      <w:r w:rsidR="00420E03">
        <w:rPr>
          <w:rFonts w:ascii="Times New Roman" w:hAnsi="Times New Roman" w:cs="Times New Roman"/>
          <w:bCs/>
          <w:sz w:val="26"/>
          <w:szCs w:val="26"/>
        </w:rPr>
        <w:t>.Т</w:t>
      </w:r>
      <w:proofErr w:type="gramEnd"/>
      <w:r w:rsidR="00420E03">
        <w:rPr>
          <w:rFonts w:ascii="Times New Roman" w:hAnsi="Times New Roman" w:cs="Times New Roman"/>
          <w:bCs/>
          <w:sz w:val="26"/>
          <w:szCs w:val="26"/>
        </w:rPr>
        <w:t>улы.</w:t>
      </w:r>
    </w:p>
    <w:p w:rsidR="00E404AF" w:rsidRDefault="00E404AF" w:rsidP="00E404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510B">
        <w:rPr>
          <w:rFonts w:ascii="Times New Roman" w:hAnsi="Times New Roman" w:cs="Times New Roman"/>
          <w:sz w:val="26"/>
          <w:szCs w:val="26"/>
        </w:rPr>
        <w:t>Предста</w:t>
      </w:r>
      <w:r>
        <w:rPr>
          <w:rFonts w:ascii="Times New Roman" w:hAnsi="Times New Roman" w:cs="Times New Roman"/>
          <w:sz w:val="26"/>
          <w:szCs w:val="26"/>
        </w:rPr>
        <w:t>влениепо результатам</w:t>
      </w:r>
      <w:r w:rsidRPr="00FD510B">
        <w:rPr>
          <w:rFonts w:ascii="Times New Roman" w:hAnsi="Times New Roman" w:cs="Times New Roman"/>
          <w:sz w:val="26"/>
          <w:szCs w:val="26"/>
        </w:rPr>
        <w:t xml:space="preserve"> контрольного мероприятия</w:t>
      </w:r>
      <w:r>
        <w:rPr>
          <w:rFonts w:ascii="Times New Roman" w:hAnsi="Times New Roman" w:cs="Times New Roman"/>
          <w:sz w:val="26"/>
          <w:szCs w:val="26"/>
        </w:rPr>
        <w:t xml:space="preserve"> направлено </w:t>
      </w:r>
      <w:r w:rsidR="00981032">
        <w:rPr>
          <w:rFonts w:ascii="Times New Roman" w:hAnsi="Times New Roman" w:cs="Times New Roman"/>
          <w:sz w:val="26"/>
          <w:szCs w:val="26"/>
        </w:rPr>
        <w:t>в адрес Управления.</w:t>
      </w:r>
    </w:p>
    <w:p w:rsidR="00E404AF" w:rsidRDefault="00E404AF" w:rsidP="004A48B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F94" w:rsidRDefault="00425F94" w:rsidP="003606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0670" w:rsidRDefault="00360670" w:rsidP="00425F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0670"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 xml:space="preserve"> контрольной комиссии</w:t>
      </w:r>
    </w:p>
    <w:p w:rsidR="00425F94" w:rsidRPr="00360670" w:rsidRDefault="00360670" w:rsidP="00425F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 Тула                                    В.И. Коршунов</w:t>
      </w:r>
    </w:p>
    <w:p w:rsidR="00425F94" w:rsidRPr="00360670" w:rsidRDefault="00425F94" w:rsidP="00425F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25F94" w:rsidRPr="00360670" w:rsidRDefault="00425F94" w:rsidP="00425F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25F94" w:rsidRPr="00360670" w:rsidRDefault="00425F94" w:rsidP="00425F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25F94" w:rsidRPr="00360670" w:rsidRDefault="00425F94" w:rsidP="00425F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3FF8" w:rsidRPr="00360670" w:rsidRDefault="00E23FF8" w:rsidP="00425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E23FF8" w:rsidRPr="00360670" w:rsidSect="002F0FB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4AF" w:rsidRDefault="007054AF" w:rsidP="00A22D80">
      <w:pPr>
        <w:spacing w:after="0" w:line="240" w:lineRule="auto"/>
      </w:pPr>
      <w:r>
        <w:separator/>
      </w:r>
    </w:p>
  </w:endnote>
  <w:endnote w:type="continuationSeparator" w:id="1">
    <w:p w:rsidR="007054AF" w:rsidRDefault="007054AF" w:rsidP="00A2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4AF" w:rsidRDefault="007054AF" w:rsidP="00A22D80">
      <w:pPr>
        <w:spacing w:after="0" w:line="240" w:lineRule="auto"/>
      </w:pPr>
      <w:r>
        <w:separator/>
      </w:r>
    </w:p>
  </w:footnote>
  <w:footnote w:type="continuationSeparator" w:id="1">
    <w:p w:rsidR="007054AF" w:rsidRDefault="007054AF" w:rsidP="00A2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B2CFF"/>
    <w:multiLevelType w:val="hybridMultilevel"/>
    <w:tmpl w:val="40E0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7AD1"/>
    <w:rsid w:val="00005A46"/>
    <w:rsid w:val="00017305"/>
    <w:rsid w:val="00023542"/>
    <w:rsid w:val="0002369C"/>
    <w:rsid w:val="000350FE"/>
    <w:rsid w:val="000421E5"/>
    <w:rsid w:val="0005583B"/>
    <w:rsid w:val="00064FFE"/>
    <w:rsid w:val="00066881"/>
    <w:rsid w:val="000719D9"/>
    <w:rsid w:val="00071E6D"/>
    <w:rsid w:val="000727BA"/>
    <w:rsid w:val="000763BE"/>
    <w:rsid w:val="00077218"/>
    <w:rsid w:val="0008522B"/>
    <w:rsid w:val="000904AA"/>
    <w:rsid w:val="00090C4C"/>
    <w:rsid w:val="00093869"/>
    <w:rsid w:val="000939FA"/>
    <w:rsid w:val="000A1E68"/>
    <w:rsid w:val="000A22B8"/>
    <w:rsid w:val="000B14F6"/>
    <w:rsid w:val="000B18E9"/>
    <w:rsid w:val="000B2587"/>
    <w:rsid w:val="000B6434"/>
    <w:rsid w:val="000C2DB2"/>
    <w:rsid w:val="000C4CCB"/>
    <w:rsid w:val="000D1E1B"/>
    <w:rsid w:val="000E15FC"/>
    <w:rsid w:val="000E369B"/>
    <w:rsid w:val="000E5116"/>
    <w:rsid w:val="000F0040"/>
    <w:rsid w:val="000F0E20"/>
    <w:rsid w:val="000F3B23"/>
    <w:rsid w:val="001049F9"/>
    <w:rsid w:val="00105B4A"/>
    <w:rsid w:val="0010604A"/>
    <w:rsid w:val="00114BD1"/>
    <w:rsid w:val="00132855"/>
    <w:rsid w:val="001337FE"/>
    <w:rsid w:val="00135A86"/>
    <w:rsid w:val="0013776C"/>
    <w:rsid w:val="001416C4"/>
    <w:rsid w:val="00146B81"/>
    <w:rsid w:val="001504B9"/>
    <w:rsid w:val="00151E33"/>
    <w:rsid w:val="00156A03"/>
    <w:rsid w:val="00157FD4"/>
    <w:rsid w:val="00170940"/>
    <w:rsid w:val="001726B7"/>
    <w:rsid w:val="001772D0"/>
    <w:rsid w:val="001A2815"/>
    <w:rsid w:val="001A5B2F"/>
    <w:rsid w:val="001D690B"/>
    <w:rsid w:val="001E3DE5"/>
    <w:rsid w:val="001E7A68"/>
    <w:rsid w:val="001F55C5"/>
    <w:rsid w:val="001F676E"/>
    <w:rsid w:val="002006A8"/>
    <w:rsid w:val="00203846"/>
    <w:rsid w:val="00213105"/>
    <w:rsid w:val="0021443D"/>
    <w:rsid w:val="00222FA3"/>
    <w:rsid w:val="0022555C"/>
    <w:rsid w:val="00243DBE"/>
    <w:rsid w:val="0024529A"/>
    <w:rsid w:val="00250F95"/>
    <w:rsid w:val="00264BCD"/>
    <w:rsid w:val="00267DB7"/>
    <w:rsid w:val="0027038E"/>
    <w:rsid w:val="00272C68"/>
    <w:rsid w:val="00273E53"/>
    <w:rsid w:val="00276992"/>
    <w:rsid w:val="002816BC"/>
    <w:rsid w:val="00283F64"/>
    <w:rsid w:val="0028497D"/>
    <w:rsid w:val="00286E26"/>
    <w:rsid w:val="002B441A"/>
    <w:rsid w:val="002B4920"/>
    <w:rsid w:val="002B79EB"/>
    <w:rsid w:val="002C3FD0"/>
    <w:rsid w:val="002C6E54"/>
    <w:rsid w:val="002D20E3"/>
    <w:rsid w:val="002E3610"/>
    <w:rsid w:val="002F0FB9"/>
    <w:rsid w:val="002F1501"/>
    <w:rsid w:val="002F747E"/>
    <w:rsid w:val="00315939"/>
    <w:rsid w:val="00324AB6"/>
    <w:rsid w:val="003252CB"/>
    <w:rsid w:val="00326B34"/>
    <w:rsid w:val="00326FCC"/>
    <w:rsid w:val="00334D14"/>
    <w:rsid w:val="003478ED"/>
    <w:rsid w:val="00351036"/>
    <w:rsid w:val="00353B0D"/>
    <w:rsid w:val="00354554"/>
    <w:rsid w:val="0035508F"/>
    <w:rsid w:val="00360670"/>
    <w:rsid w:val="00360AB4"/>
    <w:rsid w:val="00367E43"/>
    <w:rsid w:val="0037151B"/>
    <w:rsid w:val="00375958"/>
    <w:rsid w:val="00382986"/>
    <w:rsid w:val="00382FC5"/>
    <w:rsid w:val="00383034"/>
    <w:rsid w:val="00385D5C"/>
    <w:rsid w:val="00387952"/>
    <w:rsid w:val="00391F72"/>
    <w:rsid w:val="0039392E"/>
    <w:rsid w:val="003A59F5"/>
    <w:rsid w:val="003B7D90"/>
    <w:rsid w:val="003C0784"/>
    <w:rsid w:val="003C0A56"/>
    <w:rsid w:val="003C44D0"/>
    <w:rsid w:val="003E40D5"/>
    <w:rsid w:val="003E71C5"/>
    <w:rsid w:val="003F6012"/>
    <w:rsid w:val="003F6A08"/>
    <w:rsid w:val="004028EB"/>
    <w:rsid w:val="00403612"/>
    <w:rsid w:val="004038F0"/>
    <w:rsid w:val="0041456C"/>
    <w:rsid w:val="00415D4E"/>
    <w:rsid w:val="00416ABF"/>
    <w:rsid w:val="00420539"/>
    <w:rsid w:val="00420E03"/>
    <w:rsid w:val="00424039"/>
    <w:rsid w:val="0042569B"/>
    <w:rsid w:val="00425F94"/>
    <w:rsid w:val="00426DF9"/>
    <w:rsid w:val="0042776A"/>
    <w:rsid w:val="00432AB5"/>
    <w:rsid w:val="00433A97"/>
    <w:rsid w:val="00433D03"/>
    <w:rsid w:val="0044510A"/>
    <w:rsid w:val="00463F32"/>
    <w:rsid w:val="00466093"/>
    <w:rsid w:val="00466A33"/>
    <w:rsid w:val="004708CC"/>
    <w:rsid w:val="004715D7"/>
    <w:rsid w:val="00472E65"/>
    <w:rsid w:val="00475338"/>
    <w:rsid w:val="004924C5"/>
    <w:rsid w:val="00497C05"/>
    <w:rsid w:val="004A48B6"/>
    <w:rsid w:val="004A5504"/>
    <w:rsid w:val="004A5634"/>
    <w:rsid w:val="004A7969"/>
    <w:rsid w:val="004B25B3"/>
    <w:rsid w:val="004B2C56"/>
    <w:rsid w:val="004C0102"/>
    <w:rsid w:val="004C2A30"/>
    <w:rsid w:val="004D11CA"/>
    <w:rsid w:val="004D1BD9"/>
    <w:rsid w:val="004D5466"/>
    <w:rsid w:val="004E1582"/>
    <w:rsid w:val="004F6BD3"/>
    <w:rsid w:val="00503EE3"/>
    <w:rsid w:val="005060E9"/>
    <w:rsid w:val="00507F51"/>
    <w:rsid w:val="00522972"/>
    <w:rsid w:val="00527112"/>
    <w:rsid w:val="00530F79"/>
    <w:rsid w:val="0053320A"/>
    <w:rsid w:val="00540F81"/>
    <w:rsid w:val="005745B2"/>
    <w:rsid w:val="00576D7A"/>
    <w:rsid w:val="00582917"/>
    <w:rsid w:val="00591C74"/>
    <w:rsid w:val="005951C5"/>
    <w:rsid w:val="005969AD"/>
    <w:rsid w:val="005A59CE"/>
    <w:rsid w:val="005C1C07"/>
    <w:rsid w:val="005C4D2F"/>
    <w:rsid w:val="005C5A3D"/>
    <w:rsid w:val="005D37C1"/>
    <w:rsid w:val="005D3925"/>
    <w:rsid w:val="005F07CC"/>
    <w:rsid w:val="005F2D6C"/>
    <w:rsid w:val="005F73C8"/>
    <w:rsid w:val="00601415"/>
    <w:rsid w:val="006022D9"/>
    <w:rsid w:val="006103E2"/>
    <w:rsid w:val="00610786"/>
    <w:rsid w:val="00611408"/>
    <w:rsid w:val="00616371"/>
    <w:rsid w:val="00621C3E"/>
    <w:rsid w:val="00623D41"/>
    <w:rsid w:val="00624208"/>
    <w:rsid w:val="00625A6E"/>
    <w:rsid w:val="00641A0B"/>
    <w:rsid w:val="00647B4D"/>
    <w:rsid w:val="00647C0D"/>
    <w:rsid w:val="0066713C"/>
    <w:rsid w:val="00684108"/>
    <w:rsid w:val="00684FFD"/>
    <w:rsid w:val="0068611F"/>
    <w:rsid w:val="00695000"/>
    <w:rsid w:val="006A3204"/>
    <w:rsid w:val="006C1465"/>
    <w:rsid w:val="006C5E1D"/>
    <w:rsid w:val="006C5E8E"/>
    <w:rsid w:val="006C7735"/>
    <w:rsid w:val="006C7844"/>
    <w:rsid w:val="006D0192"/>
    <w:rsid w:val="006D046F"/>
    <w:rsid w:val="006E0B25"/>
    <w:rsid w:val="006F0CEB"/>
    <w:rsid w:val="007003B5"/>
    <w:rsid w:val="007030E7"/>
    <w:rsid w:val="007054AF"/>
    <w:rsid w:val="0070603E"/>
    <w:rsid w:val="00707EBB"/>
    <w:rsid w:val="0071213D"/>
    <w:rsid w:val="00722225"/>
    <w:rsid w:val="0072680D"/>
    <w:rsid w:val="00733926"/>
    <w:rsid w:val="00733936"/>
    <w:rsid w:val="00733F59"/>
    <w:rsid w:val="00737DC0"/>
    <w:rsid w:val="007619D8"/>
    <w:rsid w:val="007722F3"/>
    <w:rsid w:val="00782300"/>
    <w:rsid w:val="00782BDD"/>
    <w:rsid w:val="0078708C"/>
    <w:rsid w:val="0078756F"/>
    <w:rsid w:val="00795857"/>
    <w:rsid w:val="007A25B9"/>
    <w:rsid w:val="007A55A8"/>
    <w:rsid w:val="007B1836"/>
    <w:rsid w:val="007B2A8B"/>
    <w:rsid w:val="007B4F0E"/>
    <w:rsid w:val="007B5B4C"/>
    <w:rsid w:val="007B5FE8"/>
    <w:rsid w:val="007B62BF"/>
    <w:rsid w:val="007B77CC"/>
    <w:rsid w:val="007C2E7B"/>
    <w:rsid w:val="007D2D4B"/>
    <w:rsid w:val="007E0E02"/>
    <w:rsid w:val="007F3457"/>
    <w:rsid w:val="007F3538"/>
    <w:rsid w:val="007F57FD"/>
    <w:rsid w:val="008062A1"/>
    <w:rsid w:val="008076FD"/>
    <w:rsid w:val="00810396"/>
    <w:rsid w:val="00811960"/>
    <w:rsid w:val="00814869"/>
    <w:rsid w:val="00815AC3"/>
    <w:rsid w:val="008203AC"/>
    <w:rsid w:val="00823B30"/>
    <w:rsid w:val="00835A58"/>
    <w:rsid w:val="00845E5C"/>
    <w:rsid w:val="008558DE"/>
    <w:rsid w:val="00862EF2"/>
    <w:rsid w:val="00863206"/>
    <w:rsid w:val="00870A7E"/>
    <w:rsid w:val="0088386E"/>
    <w:rsid w:val="00886F01"/>
    <w:rsid w:val="00896E30"/>
    <w:rsid w:val="008A502C"/>
    <w:rsid w:val="008D14B4"/>
    <w:rsid w:val="008D21F1"/>
    <w:rsid w:val="008E17E4"/>
    <w:rsid w:val="008E3FFC"/>
    <w:rsid w:val="008F7AD1"/>
    <w:rsid w:val="009000E0"/>
    <w:rsid w:val="00902E0D"/>
    <w:rsid w:val="0091100D"/>
    <w:rsid w:val="00911718"/>
    <w:rsid w:val="00912503"/>
    <w:rsid w:val="00913086"/>
    <w:rsid w:val="009234DA"/>
    <w:rsid w:val="00926E0E"/>
    <w:rsid w:val="00933D6A"/>
    <w:rsid w:val="00946F09"/>
    <w:rsid w:val="00960D0B"/>
    <w:rsid w:val="009639AE"/>
    <w:rsid w:val="00965521"/>
    <w:rsid w:val="00967121"/>
    <w:rsid w:val="009776DE"/>
    <w:rsid w:val="00981032"/>
    <w:rsid w:val="00982080"/>
    <w:rsid w:val="009877B4"/>
    <w:rsid w:val="00996904"/>
    <w:rsid w:val="009A4C8F"/>
    <w:rsid w:val="009B2F33"/>
    <w:rsid w:val="009B2F58"/>
    <w:rsid w:val="009B4B45"/>
    <w:rsid w:val="009C21A6"/>
    <w:rsid w:val="009C3089"/>
    <w:rsid w:val="009D18C6"/>
    <w:rsid w:val="009E0C30"/>
    <w:rsid w:val="009E7F4D"/>
    <w:rsid w:val="009F026A"/>
    <w:rsid w:val="009F03AB"/>
    <w:rsid w:val="009F7C82"/>
    <w:rsid w:val="00A0293F"/>
    <w:rsid w:val="00A13BCB"/>
    <w:rsid w:val="00A1716B"/>
    <w:rsid w:val="00A22D80"/>
    <w:rsid w:val="00A265D3"/>
    <w:rsid w:val="00A31DE1"/>
    <w:rsid w:val="00A43922"/>
    <w:rsid w:val="00A44157"/>
    <w:rsid w:val="00A471C8"/>
    <w:rsid w:val="00A542EE"/>
    <w:rsid w:val="00A5673D"/>
    <w:rsid w:val="00A604BB"/>
    <w:rsid w:val="00A604D1"/>
    <w:rsid w:val="00A62541"/>
    <w:rsid w:val="00A71119"/>
    <w:rsid w:val="00A73FB9"/>
    <w:rsid w:val="00A74BC9"/>
    <w:rsid w:val="00A80F33"/>
    <w:rsid w:val="00A86B12"/>
    <w:rsid w:val="00A920F0"/>
    <w:rsid w:val="00A92FF3"/>
    <w:rsid w:val="00AA2D70"/>
    <w:rsid w:val="00AB1888"/>
    <w:rsid w:val="00AB5822"/>
    <w:rsid w:val="00AB7CA8"/>
    <w:rsid w:val="00AC76DC"/>
    <w:rsid w:val="00AE0FDA"/>
    <w:rsid w:val="00AE7126"/>
    <w:rsid w:val="00AF4DCD"/>
    <w:rsid w:val="00B142DA"/>
    <w:rsid w:val="00B15497"/>
    <w:rsid w:val="00B31740"/>
    <w:rsid w:val="00B426F9"/>
    <w:rsid w:val="00B45699"/>
    <w:rsid w:val="00B475DE"/>
    <w:rsid w:val="00B55193"/>
    <w:rsid w:val="00B56F79"/>
    <w:rsid w:val="00B574D7"/>
    <w:rsid w:val="00B625F8"/>
    <w:rsid w:val="00B66A0E"/>
    <w:rsid w:val="00B71653"/>
    <w:rsid w:val="00B73E8B"/>
    <w:rsid w:val="00B800C9"/>
    <w:rsid w:val="00B80FA8"/>
    <w:rsid w:val="00B86F04"/>
    <w:rsid w:val="00BA037B"/>
    <w:rsid w:val="00BA3557"/>
    <w:rsid w:val="00BB0558"/>
    <w:rsid w:val="00BB5C90"/>
    <w:rsid w:val="00BB629A"/>
    <w:rsid w:val="00BB7A82"/>
    <w:rsid w:val="00BC4B9B"/>
    <w:rsid w:val="00BC4C99"/>
    <w:rsid w:val="00BE542D"/>
    <w:rsid w:val="00C03122"/>
    <w:rsid w:val="00C0474D"/>
    <w:rsid w:val="00C06DB0"/>
    <w:rsid w:val="00C122B3"/>
    <w:rsid w:val="00C15D8A"/>
    <w:rsid w:val="00C176D7"/>
    <w:rsid w:val="00C23BC3"/>
    <w:rsid w:val="00C27384"/>
    <w:rsid w:val="00C27A0B"/>
    <w:rsid w:val="00C30AA0"/>
    <w:rsid w:val="00C419AD"/>
    <w:rsid w:val="00C43CB2"/>
    <w:rsid w:val="00C473AC"/>
    <w:rsid w:val="00C47B80"/>
    <w:rsid w:val="00C60106"/>
    <w:rsid w:val="00C64CA3"/>
    <w:rsid w:val="00C7249F"/>
    <w:rsid w:val="00C7688E"/>
    <w:rsid w:val="00C8113F"/>
    <w:rsid w:val="00C9305F"/>
    <w:rsid w:val="00CA062A"/>
    <w:rsid w:val="00CA1B90"/>
    <w:rsid w:val="00CA39D3"/>
    <w:rsid w:val="00CB0C3B"/>
    <w:rsid w:val="00CB2C03"/>
    <w:rsid w:val="00CD2E78"/>
    <w:rsid w:val="00CD5A30"/>
    <w:rsid w:val="00CE151B"/>
    <w:rsid w:val="00CE34FE"/>
    <w:rsid w:val="00CE58F3"/>
    <w:rsid w:val="00D0056E"/>
    <w:rsid w:val="00D015E8"/>
    <w:rsid w:val="00D016D7"/>
    <w:rsid w:val="00D01AD9"/>
    <w:rsid w:val="00D046A4"/>
    <w:rsid w:val="00D060A5"/>
    <w:rsid w:val="00D1046D"/>
    <w:rsid w:val="00D23713"/>
    <w:rsid w:val="00D33FEA"/>
    <w:rsid w:val="00D4301A"/>
    <w:rsid w:val="00D51351"/>
    <w:rsid w:val="00D54DC3"/>
    <w:rsid w:val="00D57E6E"/>
    <w:rsid w:val="00D607C6"/>
    <w:rsid w:val="00D66A10"/>
    <w:rsid w:val="00D67C8D"/>
    <w:rsid w:val="00D817A9"/>
    <w:rsid w:val="00D81ADD"/>
    <w:rsid w:val="00D81D1B"/>
    <w:rsid w:val="00D86417"/>
    <w:rsid w:val="00D9100A"/>
    <w:rsid w:val="00D94C71"/>
    <w:rsid w:val="00DA76F7"/>
    <w:rsid w:val="00DB325E"/>
    <w:rsid w:val="00DC0749"/>
    <w:rsid w:val="00DC1911"/>
    <w:rsid w:val="00DC294B"/>
    <w:rsid w:val="00DC3DD7"/>
    <w:rsid w:val="00DC5D37"/>
    <w:rsid w:val="00DE1808"/>
    <w:rsid w:val="00DE3491"/>
    <w:rsid w:val="00DE5B2D"/>
    <w:rsid w:val="00DF3C6B"/>
    <w:rsid w:val="00E02428"/>
    <w:rsid w:val="00E04251"/>
    <w:rsid w:val="00E0796E"/>
    <w:rsid w:val="00E1012D"/>
    <w:rsid w:val="00E10EDB"/>
    <w:rsid w:val="00E23FF8"/>
    <w:rsid w:val="00E25A3D"/>
    <w:rsid w:val="00E2653E"/>
    <w:rsid w:val="00E27EBE"/>
    <w:rsid w:val="00E36B7E"/>
    <w:rsid w:val="00E37F7E"/>
    <w:rsid w:val="00E40144"/>
    <w:rsid w:val="00E404AF"/>
    <w:rsid w:val="00E42ED4"/>
    <w:rsid w:val="00E431F9"/>
    <w:rsid w:val="00E469A7"/>
    <w:rsid w:val="00E52F58"/>
    <w:rsid w:val="00E53D85"/>
    <w:rsid w:val="00E763F0"/>
    <w:rsid w:val="00E773E7"/>
    <w:rsid w:val="00E77BCC"/>
    <w:rsid w:val="00E801B5"/>
    <w:rsid w:val="00E9150A"/>
    <w:rsid w:val="00E93B0E"/>
    <w:rsid w:val="00EA36DF"/>
    <w:rsid w:val="00EB1433"/>
    <w:rsid w:val="00EB7445"/>
    <w:rsid w:val="00EB74B9"/>
    <w:rsid w:val="00EC0ECD"/>
    <w:rsid w:val="00EC4225"/>
    <w:rsid w:val="00EC5301"/>
    <w:rsid w:val="00ED38D1"/>
    <w:rsid w:val="00EE2084"/>
    <w:rsid w:val="00EE3707"/>
    <w:rsid w:val="00EE44EA"/>
    <w:rsid w:val="00EE67E9"/>
    <w:rsid w:val="00EE70D9"/>
    <w:rsid w:val="00EF3D64"/>
    <w:rsid w:val="00EF7760"/>
    <w:rsid w:val="00F13DB0"/>
    <w:rsid w:val="00F16115"/>
    <w:rsid w:val="00F17226"/>
    <w:rsid w:val="00F22796"/>
    <w:rsid w:val="00F31CCB"/>
    <w:rsid w:val="00F370E3"/>
    <w:rsid w:val="00F43A79"/>
    <w:rsid w:val="00F46963"/>
    <w:rsid w:val="00F51F62"/>
    <w:rsid w:val="00F54C4A"/>
    <w:rsid w:val="00F643AD"/>
    <w:rsid w:val="00F64E50"/>
    <w:rsid w:val="00F7695F"/>
    <w:rsid w:val="00F818DC"/>
    <w:rsid w:val="00F9146A"/>
    <w:rsid w:val="00F9211C"/>
    <w:rsid w:val="00F93EDF"/>
    <w:rsid w:val="00FA08AF"/>
    <w:rsid w:val="00FA3515"/>
    <w:rsid w:val="00FA56AE"/>
    <w:rsid w:val="00FB01B1"/>
    <w:rsid w:val="00FB5C93"/>
    <w:rsid w:val="00FB7EFF"/>
    <w:rsid w:val="00FC0157"/>
    <w:rsid w:val="00FD00B3"/>
    <w:rsid w:val="00FD18E5"/>
    <w:rsid w:val="00FD1939"/>
    <w:rsid w:val="00FD510B"/>
    <w:rsid w:val="00FF506D"/>
    <w:rsid w:val="00FF5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33"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76DC"/>
  </w:style>
  <w:style w:type="paragraph" w:styleId="aa">
    <w:name w:val="Normal (Web)"/>
    <w:basedOn w:val="a"/>
    <w:uiPriority w:val="99"/>
    <w:unhideWhenUsed/>
    <w:rsid w:val="00FB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76DC"/>
  </w:style>
  <w:style w:type="paragraph" w:styleId="aa">
    <w:name w:val="Normal (Web)"/>
    <w:basedOn w:val="a"/>
    <w:uiPriority w:val="99"/>
    <w:unhideWhenUsed/>
    <w:rsid w:val="00FB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D23BC8D1F757B77C324C5E83DBDAA7EAE384712BF06B23CA6E808F62b6E7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A45A9-13B3-41F9-A6A8-933FB835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КК</cp:lastModifiedBy>
  <cp:revision>96</cp:revision>
  <cp:lastPrinted>2015-01-19T14:31:00Z</cp:lastPrinted>
  <dcterms:created xsi:type="dcterms:W3CDTF">2014-06-30T10:38:00Z</dcterms:created>
  <dcterms:modified xsi:type="dcterms:W3CDTF">2015-03-10T12:50:00Z</dcterms:modified>
</cp:coreProperties>
</file>