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A3D" w:rsidRDefault="005C5A3D" w:rsidP="005C5A3D">
      <w:pPr>
        <w:pBdr>
          <w:bottom w:val="single" w:sz="12" w:space="3" w:color="auto"/>
        </w:pBdr>
        <w:tabs>
          <w:tab w:val="left" w:pos="4680"/>
        </w:tabs>
        <w:spacing w:after="0"/>
        <w:jc w:val="center"/>
      </w:pPr>
      <w:r>
        <w:object w:dxaOrig="1052" w:dyaOrig="1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7.25pt" o:ole="" fillcolor="window">
            <v:imagedata r:id="rId9" o:title=""/>
          </v:shape>
          <o:OLEObject Type="Embed" ProgID="CorelDRAW.Graphic.9" ShapeID="_x0000_i1025" DrawAspect="Content" ObjectID="_1503132780" r:id="rId10"/>
        </w:object>
      </w:r>
    </w:p>
    <w:p w:rsidR="005C5A3D" w:rsidRPr="004533EB" w:rsidRDefault="005C5A3D" w:rsidP="005C5A3D">
      <w:pPr>
        <w:pBdr>
          <w:bottom w:val="single" w:sz="12" w:space="3" w:color="auto"/>
        </w:pBdr>
        <w:tabs>
          <w:tab w:val="left" w:pos="4680"/>
        </w:tabs>
        <w:spacing w:after="0"/>
        <w:jc w:val="center"/>
      </w:pPr>
    </w:p>
    <w:p w:rsidR="005C5A3D" w:rsidRDefault="005C5A3D" w:rsidP="005C5A3D">
      <w:pPr>
        <w:spacing w:after="0"/>
        <w:jc w:val="center"/>
        <w:rPr>
          <w:rFonts w:ascii="Arial" w:hAnsi="Arial" w:cs="Arial"/>
          <w:b/>
          <w:sz w:val="23"/>
          <w:szCs w:val="23"/>
        </w:rPr>
      </w:pPr>
    </w:p>
    <w:p w:rsidR="005C5A3D" w:rsidRPr="00CB08AC" w:rsidRDefault="005C5A3D" w:rsidP="005C5A3D">
      <w:pPr>
        <w:spacing w:after="0"/>
        <w:jc w:val="center"/>
        <w:rPr>
          <w:rFonts w:ascii="Arial Unicode MS" w:eastAsia="Arial Unicode MS" w:hAnsi="Arial Unicode MS" w:cs="Arial Unicode MS"/>
          <w:b/>
          <w:sz w:val="23"/>
          <w:szCs w:val="23"/>
        </w:rPr>
      </w:pPr>
      <w:r w:rsidRPr="00CB08AC">
        <w:rPr>
          <w:rFonts w:ascii="Arial Unicode MS" w:eastAsia="Arial Unicode MS" w:hAnsi="Arial Unicode MS" w:cs="Arial Unicode MS"/>
          <w:b/>
          <w:sz w:val="23"/>
          <w:szCs w:val="23"/>
        </w:rPr>
        <w:t>КОНТРОЛЬНАЯ КОМИССИЯ МУНИЦИПАЛЬНОГО ОБРАЗОВАНИЯ ГОРОД ТУЛА</w:t>
      </w:r>
    </w:p>
    <w:p w:rsidR="005C5A3D" w:rsidRPr="00CB08AC" w:rsidRDefault="005C5A3D" w:rsidP="005C5A3D">
      <w:pPr>
        <w:pBdr>
          <w:bottom w:val="single" w:sz="12" w:space="3" w:color="auto"/>
        </w:pBdr>
        <w:tabs>
          <w:tab w:val="left" w:pos="4680"/>
        </w:tabs>
        <w:spacing w:after="0"/>
        <w:jc w:val="center"/>
        <w:rPr>
          <w:rFonts w:ascii="Arial Unicode MS" w:eastAsia="Arial Unicode MS" w:hAnsi="Arial Unicode MS" w:cs="Arial Unicode MS"/>
          <w:b/>
          <w:sz w:val="24"/>
          <w:szCs w:val="24"/>
        </w:rPr>
      </w:pPr>
      <w:r w:rsidRPr="00CB08AC">
        <w:rPr>
          <w:rFonts w:ascii="Arial Unicode MS" w:eastAsia="Arial Unicode MS" w:hAnsi="Arial Unicode MS" w:cs="Arial Unicode MS"/>
          <w:b/>
          <w:sz w:val="24"/>
          <w:szCs w:val="24"/>
        </w:rPr>
        <w:t>300041, г</w:t>
      </w:r>
      <w:proofErr w:type="gramStart"/>
      <w:r w:rsidRPr="00CB08AC">
        <w:rPr>
          <w:rFonts w:ascii="Arial Unicode MS" w:eastAsia="Arial Unicode MS" w:hAnsi="Arial Unicode MS" w:cs="Arial Unicode MS"/>
          <w:b/>
          <w:sz w:val="24"/>
          <w:szCs w:val="24"/>
        </w:rPr>
        <w:t>.Т</w:t>
      </w:r>
      <w:proofErr w:type="gramEnd"/>
      <w:r w:rsidRPr="00CB08AC">
        <w:rPr>
          <w:rFonts w:ascii="Arial Unicode MS" w:eastAsia="Arial Unicode MS" w:hAnsi="Arial Unicode MS" w:cs="Arial Unicode MS"/>
          <w:b/>
          <w:sz w:val="24"/>
          <w:szCs w:val="24"/>
        </w:rPr>
        <w:t>ула, Учетный переулок, д.3. телефон: (4872) 36-49-39</w:t>
      </w:r>
    </w:p>
    <w:p w:rsidR="008F7AD1" w:rsidRDefault="008F7AD1" w:rsidP="005C5A3D">
      <w:pPr>
        <w:pStyle w:val="1"/>
        <w:jc w:val="both"/>
        <w:rPr>
          <w:b w:val="0"/>
          <w:sz w:val="26"/>
          <w:szCs w:val="26"/>
        </w:rPr>
      </w:pPr>
    </w:p>
    <w:p w:rsidR="00FD510B" w:rsidRPr="0088386E" w:rsidRDefault="0088386E" w:rsidP="0088386E">
      <w:pPr>
        <w:pStyle w:val="2"/>
        <w:spacing w:before="0" w:line="240" w:lineRule="auto"/>
        <w:ind w:left="284" w:right="-284"/>
        <w:jc w:val="center"/>
        <w:rPr>
          <w:rFonts w:ascii="Times New Roman" w:hAnsi="Times New Roman" w:cs="Times New Roman"/>
          <w:color w:val="auto"/>
          <w:sz w:val="28"/>
          <w:szCs w:val="28"/>
        </w:rPr>
      </w:pPr>
      <w:r w:rsidRPr="0088386E">
        <w:rPr>
          <w:rFonts w:ascii="Times New Roman" w:hAnsi="Times New Roman" w:cs="Times New Roman"/>
          <w:color w:val="auto"/>
          <w:sz w:val="28"/>
          <w:szCs w:val="28"/>
        </w:rPr>
        <w:t>Информация</w:t>
      </w:r>
    </w:p>
    <w:p w:rsidR="00FD510B" w:rsidRDefault="002138E0" w:rsidP="00375958">
      <w:pPr>
        <w:pStyle w:val="2"/>
        <w:spacing w:before="0" w:line="240" w:lineRule="auto"/>
        <w:ind w:left="284" w:right="-284"/>
        <w:jc w:val="center"/>
        <w:rPr>
          <w:rFonts w:ascii="Times New Roman" w:hAnsi="Times New Roman" w:cs="Times New Roman"/>
          <w:color w:val="auto"/>
          <w:sz w:val="28"/>
          <w:szCs w:val="28"/>
        </w:rPr>
      </w:pPr>
      <w:r>
        <w:rPr>
          <w:rFonts w:ascii="Times New Roman" w:hAnsi="Times New Roman" w:cs="Times New Roman"/>
          <w:color w:val="auto"/>
          <w:sz w:val="28"/>
          <w:szCs w:val="28"/>
        </w:rPr>
        <w:t>по итогам</w:t>
      </w:r>
      <w:r w:rsidR="0088386E" w:rsidRPr="0088386E">
        <w:rPr>
          <w:rFonts w:ascii="Times New Roman" w:hAnsi="Times New Roman" w:cs="Times New Roman"/>
          <w:color w:val="auto"/>
          <w:sz w:val="28"/>
          <w:szCs w:val="28"/>
        </w:rPr>
        <w:t xml:space="preserve"> контрольного мероприятия</w:t>
      </w:r>
    </w:p>
    <w:p w:rsidR="006D061E" w:rsidRPr="006D061E" w:rsidRDefault="00891C5B" w:rsidP="006D061E">
      <w:pPr>
        <w:tabs>
          <w:tab w:val="left" w:pos="8010"/>
        </w:tabs>
        <w:spacing w:after="0" w:line="240" w:lineRule="auto"/>
        <w:jc w:val="center"/>
        <w:rPr>
          <w:rFonts w:ascii="Times New Roman" w:hAnsi="Times New Roman" w:cs="Times New Roman"/>
          <w:sz w:val="26"/>
          <w:szCs w:val="26"/>
        </w:rPr>
      </w:pPr>
      <w:r w:rsidRPr="006D061E">
        <w:rPr>
          <w:rFonts w:ascii="Times New Roman" w:hAnsi="Times New Roman" w:cs="Times New Roman"/>
          <w:sz w:val="26"/>
          <w:szCs w:val="26"/>
        </w:rPr>
        <w:t>«</w:t>
      </w:r>
      <w:r w:rsidR="006D061E" w:rsidRPr="006D061E">
        <w:rPr>
          <w:rFonts w:ascii="Times New Roman" w:hAnsi="Times New Roman" w:cs="Times New Roman"/>
          <w:sz w:val="26"/>
          <w:szCs w:val="26"/>
        </w:rPr>
        <w:t>Проверка финансово-хозяйственной деятельности, целевого и эффективного использования бюджетных сре</w:t>
      </w:r>
      <w:proofErr w:type="gramStart"/>
      <w:r w:rsidR="006D061E" w:rsidRPr="006D061E">
        <w:rPr>
          <w:rFonts w:ascii="Times New Roman" w:hAnsi="Times New Roman" w:cs="Times New Roman"/>
          <w:sz w:val="26"/>
          <w:szCs w:val="26"/>
        </w:rPr>
        <w:t>дств гл</w:t>
      </w:r>
      <w:proofErr w:type="gramEnd"/>
      <w:r w:rsidR="006D061E" w:rsidRPr="006D061E">
        <w:rPr>
          <w:rFonts w:ascii="Times New Roman" w:hAnsi="Times New Roman" w:cs="Times New Roman"/>
          <w:sz w:val="26"/>
          <w:szCs w:val="26"/>
        </w:rPr>
        <w:t xml:space="preserve">авным управлением администрации города Тулы по Зареченскому территориальному округу </w:t>
      </w:r>
    </w:p>
    <w:p w:rsidR="00891C5B" w:rsidRPr="006D061E" w:rsidRDefault="006D061E" w:rsidP="006D061E">
      <w:pPr>
        <w:tabs>
          <w:tab w:val="left" w:pos="8010"/>
        </w:tabs>
        <w:spacing w:after="0" w:line="240" w:lineRule="auto"/>
        <w:jc w:val="center"/>
        <w:rPr>
          <w:rFonts w:ascii="Times New Roman" w:hAnsi="Times New Roman" w:cs="Times New Roman"/>
          <w:sz w:val="26"/>
          <w:szCs w:val="26"/>
        </w:rPr>
      </w:pPr>
      <w:r w:rsidRPr="006D061E">
        <w:rPr>
          <w:rFonts w:ascii="Times New Roman" w:hAnsi="Times New Roman" w:cs="Times New Roman"/>
          <w:sz w:val="26"/>
          <w:szCs w:val="26"/>
        </w:rPr>
        <w:t>в 2013 – 2014 годах и текущем периоде 2015 года»</w:t>
      </w:r>
    </w:p>
    <w:p w:rsidR="00891C5B" w:rsidRDefault="00891C5B" w:rsidP="0045714C">
      <w:pPr>
        <w:spacing w:after="0" w:line="240" w:lineRule="auto"/>
        <w:ind w:firstLine="567"/>
        <w:jc w:val="both"/>
        <w:rPr>
          <w:rFonts w:ascii="Times New Roman" w:hAnsi="Times New Roman" w:cs="Times New Roman"/>
          <w:sz w:val="26"/>
          <w:szCs w:val="26"/>
        </w:rPr>
      </w:pPr>
    </w:p>
    <w:p w:rsidR="006D061E" w:rsidRDefault="00FD510B" w:rsidP="005823B2">
      <w:pPr>
        <w:tabs>
          <w:tab w:val="left" w:pos="8010"/>
        </w:tabs>
        <w:spacing w:after="0" w:line="240" w:lineRule="auto"/>
        <w:ind w:firstLine="567"/>
        <w:jc w:val="both"/>
        <w:rPr>
          <w:rFonts w:ascii="Times New Roman" w:hAnsi="Times New Roman" w:cs="Times New Roman"/>
          <w:sz w:val="26"/>
          <w:szCs w:val="26"/>
        </w:rPr>
      </w:pPr>
      <w:r w:rsidRPr="001E7A68">
        <w:rPr>
          <w:rFonts w:ascii="Times New Roman" w:hAnsi="Times New Roman" w:cs="Times New Roman"/>
          <w:sz w:val="26"/>
          <w:szCs w:val="26"/>
        </w:rPr>
        <w:t xml:space="preserve">Контрольная комиссия муниципального образования город Тула в </w:t>
      </w:r>
      <w:r w:rsidR="00A471C8" w:rsidRPr="001E7A68">
        <w:rPr>
          <w:rFonts w:ascii="Times New Roman" w:hAnsi="Times New Roman" w:cs="Times New Roman"/>
          <w:sz w:val="26"/>
          <w:szCs w:val="26"/>
        </w:rPr>
        <w:t xml:space="preserve">соответствии с </w:t>
      </w:r>
      <w:r w:rsidR="00A471C8" w:rsidRPr="001E7A68">
        <w:rPr>
          <w:rFonts w:ascii="Times New Roman" w:hAnsi="Times New Roman" w:cs="Times New Roman"/>
          <w:bCs/>
          <w:sz w:val="26"/>
          <w:szCs w:val="26"/>
        </w:rPr>
        <w:t xml:space="preserve">разделами 9, 10 </w:t>
      </w:r>
      <w:r w:rsidR="00A471C8" w:rsidRPr="001E7A68">
        <w:rPr>
          <w:rFonts w:ascii="Times New Roman" w:hAnsi="Times New Roman" w:cs="Times New Roman"/>
          <w:sz w:val="26"/>
          <w:szCs w:val="26"/>
        </w:rPr>
        <w:t>Положения «О контрольной комиссии муниципального образования город Тула», утвержденного решением Тульской городск</w:t>
      </w:r>
      <w:r w:rsidR="002D71EB">
        <w:rPr>
          <w:rFonts w:ascii="Times New Roman" w:hAnsi="Times New Roman" w:cs="Times New Roman"/>
          <w:sz w:val="26"/>
          <w:szCs w:val="26"/>
        </w:rPr>
        <w:t>ой Думы от 27.05.2009 № 68/1512</w:t>
      </w:r>
      <w:r w:rsidR="005823B2">
        <w:rPr>
          <w:rFonts w:ascii="Times New Roman" w:hAnsi="Times New Roman" w:cs="Times New Roman"/>
          <w:sz w:val="26"/>
          <w:szCs w:val="26"/>
        </w:rPr>
        <w:t xml:space="preserve">, </w:t>
      </w:r>
      <w:r w:rsidR="005B4495">
        <w:rPr>
          <w:rFonts w:ascii="Times New Roman CYR" w:hAnsi="Times New Roman CYR" w:cs="Times New Roman CYR"/>
          <w:sz w:val="26"/>
          <w:szCs w:val="26"/>
        </w:rPr>
        <w:t>распоряжение</w:t>
      </w:r>
      <w:r w:rsidR="005823B2">
        <w:rPr>
          <w:rFonts w:ascii="Times New Roman CYR" w:hAnsi="Times New Roman CYR" w:cs="Times New Roman CYR"/>
          <w:sz w:val="26"/>
          <w:szCs w:val="26"/>
        </w:rPr>
        <w:t>м</w:t>
      </w:r>
      <w:r w:rsidR="005B4495">
        <w:rPr>
          <w:rFonts w:ascii="Times New Roman CYR" w:hAnsi="Times New Roman CYR" w:cs="Times New Roman CYR"/>
          <w:sz w:val="26"/>
          <w:szCs w:val="26"/>
        </w:rPr>
        <w:t xml:space="preserve"> председателя контрольной комиссии о проведении контрольного меропри</w:t>
      </w:r>
      <w:r w:rsidR="005823B2">
        <w:rPr>
          <w:rFonts w:ascii="Times New Roman CYR" w:hAnsi="Times New Roman CYR" w:cs="Times New Roman CYR"/>
          <w:sz w:val="26"/>
          <w:szCs w:val="26"/>
        </w:rPr>
        <w:t xml:space="preserve">ятия от 29.04.2015 № 03-03/49-к </w:t>
      </w:r>
      <w:r w:rsidRPr="001E7A68">
        <w:rPr>
          <w:rFonts w:ascii="Times New Roman" w:hAnsi="Times New Roman" w:cs="Times New Roman"/>
          <w:sz w:val="26"/>
          <w:szCs w:val="26"/>
        </w:rPr>
        <w:t>провела</w:t>
      </w:r>
      <w:r w:rsidR="00466A33" w:rsidRPr="001E7A68">
        <w:rPr>
          <w:rFonts w:ascii="Times New Roman" w:hAnsi="Times New Roman" w:cs="Times New Roman"/>
          <w:sz w:val="26"/>
          <w:szCs w:val="26"/>
        </w:rPr>
        <w:t xml:space="preserve"> контрольное мероприятие</w:t>
      </w:r>
      <w:r w:rsidR="000350FE" w:rsidRPr="00CE58F3">
        <w:rPr>
          <w:rFonts w:ascii="Times New Roman" w:hAnsi="Times New Roman" w:cs="Times New Roman"/>
          <w:sz w:val="26"/>
          <w:szCs w:val="26"/>
        </w:rPr>
        <w:t>:</w:t>
      </w:r>
      <w:r w:rsidR="006D061E">
        <w:rPr>
          <w:rFonts w:ascii="Times New Roman" w:hAnsi="Times New Roman" w:cs="Times New Roman"/>
          <w:sz w:val="26"/>
          <w:szCs w:val="26"/>
        </w:rPr>
        <w:t xml:space="preserve"> </w:t>
      </w:r>
      <w:r w:rsidR="006D061E">
        <w:rPr>
          <w:rFonts w:ascii="Times New Roman CYR" w:hAnsi="Times New Roman CYR" w:cs="Times New Roman CYR"/>
          <w:sz w:val="26"/>
          <w:szCs w:val="26"/>
        </w:rPr>
        <w:t>«П</w:t>
      </w:r>
      <w:r w:rsidR="006D061E" w:rsidRPr="00200169">
        <w:rPr>
          <w:rFonts w:ascii="Times New Roman CYR" w:hAnsi="Times New Roman CYR" w:cs="Times New Roman CYR"/>
          <w:sz w:val="26"/>
          <w:szCs w:val="26"/>
        </w:rPr>
        <w:t>роверк</w:t>
      </w:r>
      <w:r w:rsidR="006D061E">
        <w:rPr>
          <w:rFonts w:ascii="Times New Roman CYR" w:hAnsi="Times New Roman CYR" w:cs="Times New Roman CYR"/>
          <w:sz w:val="26"/>
          <w:szCs w:val="26"/>
        </w:rPr>
        <w:t xml:space="preserve">а </w:t>
      </w:r>
      <w:r w:rsidR="006D061E" w:rsidRPr="00C87EB1">
        <w:rPr>
          <w:rFonts w:ascii="Times New Roman CYR" w:hAnsi="Times New Roman CYR" w:cs="Times New Roman CYR"/>
          <w:sz w:val="26"/>
          <w:szCs w:val="26"/>
        </w:rPr>
        <w:t>финансово-хозяйственной деятельности, целевого и эффективного использования бюджетных сре</w:t>
      </w:r>
      <w:proofErr w:type="gramStart"/>
      <w:r w:rsidR="006D061E" w:rsidRPr="00C87EB1">
        <w:rPr>
          <w:rFonts w:ascii="Times New Roman CYR" w:hAnsi="Times New Roman CYR" w:cs="Times New Roman CYR"/>
          <w:sz w:val="26"/>
          <w:szCs w:val="26"/>
        </w:rPr>
        <w:t>дств гл</w:t>
      </w:r>
      <w:proofErr w:type="gramEnd"/>
      <w:r w:rsidR="006D061E" w:rsidRPr="00C87EB1">
        <w:rPr>
          <w:rFonts w:ascii="Times New Roman CYR" w:hAnsi="Times New Roman CYR" w:cs="Times New Roman CYR"/>
          <w:sz w:val="26"/>
          <w:szCs w:val="26"/>
        </w:rPr>
        <w:t>авным управлением администра</w:t>
      </w:r>
      <w:r w:rsidR="006D061E">
        <w:rPr>
          <w:rFonts w:ascii="Times New Roman CYR" w:hAnsi="Times New Roman CYR" w:cs="Times New Roman CYR"/>
          <w:sz w:val="26"/>
          <w:szCs w:val="26"/>
        </w:rPr>
        <w:t>ции города Тулы по Зареченскому</w:t>
      </w:r>
      <w:r w:rsidR="006D061E">
        <w:rPr>
          <w:rFonts w:ascii="Times New Roman CYR" w:hAnsi="Times New Roman CYR" w:cs="Times New Roman CYR"/>
          <w:sz w:val="26"/>
          <w:szCs w:val="26"/>
        </w:rPr>
        <w:t xml:space="preserve"> территориальному округу</w:t>
      </w:r>
      <w:r w:rsidR="006D061E">
        <w:rPr>
          <w:rFonts w:ascii="Times New Roman" w:hAnsi="Times New Roman" w:cs="Times New Roman"/>
          <w:sz w:val="26"/>
          <w:szCs w:val="26"/>
        </w:rPr>
        <w:t xml:space="preserve"> </w:t>
      </w:r>
      <w:r w:rsidR="006D061E" w:rsidRPr="00426D92">
        <w:rPr>
          <w:rFonts w:ascii="Times New Roman CYR" w:hAnsi="Times New Roman CYR" w:cs="Times New Roman CYR"/>
          <w:sz w:val="26"/>
          <w:szCs w:val="26"/>
        </w:rPr>
        <w:t>в 2013 – 2014 год</w:t>
      </w:r>
      <w:r w:rsidR="006D061E">
        <w:rPr>
          <w:rFonts w:ascii="Times New Roman CYR" w:hAnsi="Times New Roman CYR" w:cs="Times New Roman CYR"/>
          <w:sz w:val="26"/>
          <w:szCs w:val="26"/>
        </w:rPr>
        <w:t>ах и текущем периоде 2015 года»</w:t>
      </w:r>
      <w:r w:rsidR="006D061E">
        <w:rPr>
          <w:rFonts w:ascii="Times New Roman CYR" w:hAnsi="Times New Roman CYR" w:cs="Times New Roman CYR"/>
          <w:sz w:val="26"/>
          <w:szCs w:val="26"/>
        </w:rPr>
        <w:t>.</w:t>
      </w:r>
    </w:p>
    <w:p w:rsidR="004174AF" w:rsidRDefault="008B1413" w:rsidP="004174AF">
      <w:pPr>
        <w:spacing w:after="0" w:line="240" w:lineRule="auto"/>
        <w:ind w:firstLine="567"/>
        <w:jc w:val="both"/>
        <w:rPr>
          <w:rFonts w:ascii="Times New Roman" w:hAnsi="Times New Roman" w:cs="Times New Roman"/>
        </w:rPr>
      </w:pPr>
      <w:r>
        <w:rPr>
          <w:rFonts w:ascii="Times New Roman" w:hAnsi="Times New Roman" w:cs="Times New Roman"/>
          <w:sz w:val="26"/>
          <w:szCs w:val="26"/>
        </w:rPr>
        <w:t>Объект</w:t>
      </w:r>
      <w:r w:rsidR="005B642E" w:rsidRPr="005B642E">
        <w:rPr>
          <w:rFonts w:ascii="Times New Roman" w:hAnsi="Times New Roman" w:cs="Times New Roman"/>
          <w:sz w:val="26"/>
          <w:szCs w:val="26"/>
        </w:rPr>
        <w:t xml:space="preserve"> контрольного мероприятия:</w:t>
      </w:r>
      <w:r>
        <w:rPr>
          <w:rFonts w:ascii="Times New Roman" w:hAnsi="Times New Roman" w:cs="Times New Roman"/>
        </w:rPr>
        <w:t xml:space="preserve"> </w:t>
      </w:r>
      <w:r>
        <w:rPr>
          <w:rFonts w:ascii="Times New Roman" w:hAnsi="Times New Roman" w:cs="Times New Roman"/>
          <w:sz w:val="26"/>
          <w:szCs w:val="26"/>
        </w:rPr>
        <w:t>г</w:t>
      </w:r>
      <w:r w:rsidRPr="008B1413">
        <w:rPr>
          <w:rFonts w:ascii="Times New Roman" w:hAnsi="Times New Roman" w:cs="Times New Roman"/>
          <w:sz w:val="26"/>
          <w:szCs w:val="26"/>
        </w:rPr>
        <w:t>лавное управление администрации города Тулы по Зареченскому территориальному округу (далее – главное управление, заказчик)</w:t>
      </w:r>
      <w:r>
        <w:rPr>
          <w:rFonts w:ascii="Times New Roman" w:hAnsi="Times New Roman" w:cs="Times New Roman"/>
          <w:sz w:val="26"/>
          <w:szCs w:val="26"/>
        </w:rPr>
        <w:t>.</w:t>
      </w:r>
      <w:r w:rsidR="004174AF">
        <w:rPr>
          <w:rFonts w:ascii="Times New Roman" w:hAnsi="Times New Roman" w:cs="Times New Roman"/>
        </w:rPr>
        <w:t xml:space="preserve"> </w:t>
      </w:r>
    </w:p>
    <w:p w:rsidR="004174AF" w:rsidRDefault="004174AF" w:rsidP="004174AF">
      <w:pPr>
        <w:spacing w:after="0" w:line="240" w:lineRule="auto"/>
        <w:ind w:firstLine="567"/>
        <w:jc w:val="both"/>
        <w:rPr>
          <w:rFonts w:ascii="Times New Roman" w:hAnsi="Times New Roman" w:cs="Times New Roman"/>
        </w:rPr>
      </w:pPr>
      <w:r w:rsidRPr="004174AF">
        <w:rPr>
          <w:rFonts w:ascii="Times New Roman" w:hAnsi="Times New Roman" w:cs="Times New Roman"/>
          <w:sz w:val="26"/>
          <w:szCs w:val="26"/>
        </w:rPr>
        <w:t>Решением Тульской городской Думы от 24.11.2010 № 12/253 утверждено                Положение «О территориальном управлении администрации города Тулы по Зареченскому району» (далее – решение ТГД № 12/253).</w:t>
      </w:r>
    </w:p>
    <w:p w:rsidR="004174AF" w:rsidRDefault="004174AF" w:rsidP="004174AF">
      <w:pPr>
        <w:spacing w:after="0" w:line="240" w:lineRule="auto"/>
        <w:ind w:firstLine="567"/>
        <w:jc w:val="both"/>
        <w:rPr>
          <w:rFonts w:ascii="Times New Roman" w:hAnsi="Times New Roman" w:cs="Times New Roman"/>
        </w:rPr>
      </w:pPr>
      <w:proofErr w:type="gramStart"/>
      <w:r w:rsidRPr="004174AF">
        <w:rPr>
          <w:rFonts w:ascii="Times New Roman" w:hAnsi="Times New Roman" w:cs="Times New Roman"/>
          <w:sz w:val="26"/>
          <w:szCs w:val="26"/>
        </w:rPr>
        <w:t>В соответствии с решением Тульской городской Думы от 15.10.2014 № 2127 в решение ТГД № 12/253 внесены изменения, территориальное управление администрации города Тулы по Зареченскому району переименовано в главное управление администрации города Тулы по Зареченскому территориальному округу, утверждено «Положение о главном управлении администрации города Тулы по Зареченскому территориальному округу» (далее – Положение о главном управлении).</w:t>
      </w:r>
      <w:proofErr w:type="gramEnd"/>
    </w:p>
    <w:p w:rsidR="004174AF" w:rsidRDefault="004174AF" w:rsidP="004174AF">
      <w:pPr>
        <w:spacing w:after="0" w:line="240" w:lineRule="auto"/>
        <w:ind w:firstLine="567"/>
        <w:jc w:val="both"/>
        <w:rPr>
          <w:rFonts w:ascii="Times New Roman" w:hAnsi="Times New Roman" w:cs="Times New Roman"/>
        </w:rPr>
      </w:pPr>
      <w:r w:rsidRPr="004174AF">
        <w:rPr>
          <w:rFonts w:ascii="Times New Roman" w:hAnsi="Times New Roman" w:cs="Times New Roman"/>
          <w:sz w:val="26"/>
          <w:szCs w:val="26"/>
        </w:rPr>
        <w:t>Главное управление является территориальным органом администрации города Тулы (далее – администрация).</w:t>
      </w:r>
    </w:p>
    <w:p w:rsidR="004174AF" w:rsidRDefault="004174AF" w:rsidP="004174AF">
      <w:pPr>
        <w:spacing w:after="0" w:line="240" w:lineRule="auto"/>
        <w:ind w:firstLine="567"/>
        <w:jc w:val="both"/>
        <w:rPr>
          <w:rFonts w:ascii="Times New Roman" w:hAnsi="Times New Roman" w:cs="Times New Roman"/>
        </w:rPr>
      </w:pPr>
      <w:r w:rsidRPr="004174AF">
        <w:rPr>
          <w:rFonts w:ascii="Times New Roman" w:hAnsi="Times New Roman" w:cs="Times New Roman"/>
          <w:sz w:val="26"/>
          <w:szCs w:val="26"/>
        </w:rPr>
        <w:t>В своей деятельности главное управление руководствуется Конституцией Российской Федерации, федеральными законами, законами Тульской области и другими нормативными правовыми актами Тульской области, Уставом муниципального образования город Тула, решениями Тульской городской Думы, правовыми актами Главы муниципального образования город Тула и администрации города Тулы и Положением о главном управлении.</w:t>
      </w:r>
    </w:p>
    <w:p w:rsidR="004174AF" w:rsidRDefault="004174AF" w:rsidP="004174AF">
      <w:pPr>
        <w:spacing w:after="0" w:line="240" w:lineRule="auto"/>
        <w:ind w:firstLine="567"/>
        <w:jc w:val="both"/>
        <w:rPr>
          <w:rFonts w:ascii="Times New Roman" w:hAnsi="Times New Roman" w:cs="Times New Roman"/>
        </w:rPr>
      </w:pPr>
      <w:r w:rsidRPr="004174AF">
        <w:rPr>
          <w:rFonts w:ascii="Times New Roman" w:hAnsi="Times New Roman" w:cs="Times New Roman"/>
          <w:sz w:val="26"/>
          <w:szCs w:val="26"/>
        </w:rPr>
        <w:t>Главное управление обладает правами юридического лица, имеет в оперативном управлении обособленное имущество, самостоятельную смету, вправе открывать лицевые счета в органах, осуществляющих кассовое обслуживание исполнения бюджета муниципального образования город Тула.</w:t>
      </w:r>
    </w:p>
    <w:p w:rsidR="004174AF" w:rsidRDefault="004174AF" w:rsidP="004174AF">
      <w:pPr>
        <w:spacing w:after="0" w:line="240" w:lineRule="auto"/>
        <w:ind w:firstLine="567"/>
        <w:jc w:val="both"/>
        <w:rPr>
          <w:rFonts w:ascii="Times New Roman" w:hAnsi="Times New Roman" w:cs="Times New Roman"/>
        </w:rPr>
      </w:pPr>
      <w:r w:rsidRPr="004174AF">
        <w:rPr>
          <w:rFonts w:ascii="Times New Roman" w:hAnsi="Times New Roman" w:cs="Times New Roman"/>
          <w:sz w:val="26"/>
          <w:szCs w:val="26"/>
        </w:rPr>
        <w:t>Структура главного управления и его штатное расписание утверждаются главой администрации города Тулы.</w:t>
      </w:r>
    </w:p>
    <w:p w:rsidR="004174AF" w:rsidRDefault="004174AF" w:rsidP="004174AF">
      <w:pPr>
        <w:spacing w:after="0" w:line="240" w:lineRule="auto"/>
        <w:ind w:firstLine="567"/>
        <w:jc w:val="both"/>
        <w:rPr>
          <w:rFonts w:ascii="Times New Roman" w:hAnsi="Times New Roman" w:cs="Times New Roman"/>
        </w:rPr>
      </w:pPr>
      <w:r w:rsidRPr="004174AF">
        <w:rPr>
          <w:rFonts w:ascii="Times New Roman" w:hAnsi="Times New Roman" w:cs="Times New Roman"/>
          <w:sz w:val="26"/>
          <w:szCs w:val="26"/>
        </w:rPr>
        <w:t>Основной задачей главного управления является обеспечение на территории Зареченского территориального округа решений администрации  по обеспечению жизнедеятельности территории Зареченского территориального округа и удовлетворению потребностей жителей Зареченского территориального округа.</w:t>
      </w:r>
    </w:p>
    <w:p w:rsidR="004174AF" w:rsidRDefault="004174AF" w:rsidP="004174AF">
      <w:pPr>
        <w:spacing w:after="0" w:line="240" w:lineRule="auto"/>
        <w:ind w:firstLine="567"/>
        <w:jc w:val="both"/>
        <w:rPr>
          <w:rFonts w:ascii="Times New Roman" w:hAnsi="Times New Roman" w:cs="Times New Roman"/>
        </w:rPr>
      </w:pPr>
      <w:proofErr w:type="gramStart"/>
      <w:r w:rsidRPr="004174AF">
        <w:rPr>
          <w:rFonts w:ascii="Times New Roman" w:hAnsi="Times New Roman" w:cs="Times New Roman"/>
          <w:sz w:val="26"/>
          <w:szCs w:val="26"/>
        </w:rPr>
        <w:t>В связи с принятием Закона Тульской области от 11.06.2014 № 2133-ЗТО «Об объединении муниципальных образований, расположенных на территории Ленинского района Тульской области, с муниципальным образованием город Тула, о внесении изменений в Закон Тульской области «О переименовании «Муниципального образования город Тула Тульской области», установлении границы муниципального образования город Тула и наделении его статусом городского округа» и признании утратившими силу отдельных законодательных актов</w:t>
      </w:r>
      <w:proofErr w:type="gramEnd"/>
      <w:r w:rsidRPr="004174AF">
        <w:rPr>
          <w:rFonts w:ascii="Times New Roman" w:hAnsi="Times New Roman" w:cs="Times New Roman"/>
          <w:sz w:val="26"/>
          <w:szCs w:val="26"/>
        </w:rPr>
        <w:t xml:space="preserve"> (положений законодательных актов) Тульской области» в структуре главного управления предусмотрены отделы по работе с территориями «Ленинский», «Плеханово», «Хрущевское», «Рождественское» и «</w:t>
      </w:r>
      <w:proofErr w:type="spellStart"/>
      <w:r w:rsidRPr="004174AF">
        <w:rPr>
          <w:rFonts w:ascii="Times New Roman" w:hAnsi="Times New Roman" w:cs="Times New Roman"/>
          <w:sz w:val="26"/>
          <w:szCs w:val="26"/>
        </w:rPr>
        <w:t>Обидимское</w:t>
      </w:r>
      <w:proofErr w:type="spellEnd"/>
      <w:r w:rsidRPr="004174AF">
        <w:rPr>
          <w:rFonts w:ascii="Times New Roman" w:hAnsi="Times New Roman" w:cs="Times New Roman"/>
          <w:sz w:val="26"/>
          <w:szCs w:val="26"/>
        </w:rPr>
        <w:t>».</w:t>
      </w:r>
    </w:p>
    <w:p w:rsidR="005823B2" w:rsidRDefault="004174AF" w:rsidP="008F6003">
      <w:pPr>
        <w:spacing w:after="0" w:line="240" w:lineRule="auto"/>
        <w:ind w:firstLine="567"/>
        <w:jc w:val="both"/>
        <w:rPr>
          <w:rFonts w:ascii="Times New Roman" w:hAnsi="Times New Roman" w:cs="Times New Roman"/>
        </w:rPr>
      </w:pPr>
      <w:r w:rsidRPr="004174AF">
        <w:rPr>
          <w:rFonts w:ascii="Times New Roman" w:hAnsi="Times New Roman" w:cs="Times New Roman"/>
          <w:sz w:val="26"/>
          <w:szCs w:val="26"/>
        </w:rPr>
        <w:t xml:space="preserve">Выборочная проверка отдельных </w:t>
      </w:r>
      <w:proofErr w:type="gramStart"/>
      <w:r w:rsidRPr="004174AF">
        <w:rPr>
          <w:rFonts w:ascii="Times New Roman" w:hAnsi="Times New Roman" w:cs="Times New Roman"/>
          <w:sz w:val="26"/>
          <w:szCs w:val="26"/>
        </w:rPr>
        <w:t>вопросов деятельности управлений администрации города Тулы</w:t>
      </w:r>
      <w:proofErr w:type="gramEnd"/>
      <w:r w:rsidRPr="004174AF">
        <w:rPr>
          <w:rFonts w:ascii="Times New Roman" w:hAnsi="Times New Roman" w:cs="Times New Roman"/>
          <w:sz w:val="26"/>
          <w:szCs w:val="26"/>
        </w:rPr>
        <w:t xml:space="preserve"> по работе с территориями за 2014 год проводилась в рамках проверки деятельности главного управления как правопреемника.</w:t>
      </w:r>
    </w:p>
    <w:p w:rsidR="008F6003" w:rsidRPr="008F6003" w:rsidRDefault="008F6003" w:rsidP="008F6003">
      <w:pPr>
        <w:spacing w:after="0" w:line="240" w:lineRule="auto"/>
        <w:ind w:firstLine="567"/>
        <w:jc w:val="both"/>
        <w:rPr>
          <w:rFonts w:ascii="Times New Roman" w:hAnsi="Times New Roman" w:cs="Times New Roman"/>
        </w:rPr>
      </w:pP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8F6003">
        <w:rPr>
          <w:rFonts w:ascii="Times New Roman" w:hAnsi="Times New Roman" w:cs="Times New Roman"/>
          <w:sz w:val="26"/>
          <w:szCs w:val="26"/>
          <w:lang w:val="en-US"/>
        </w:rPr>
        <w:t>I</w:t>
      </w:r>
      <w:r w:rsidRPr="008F6003">
        <w:rPr>
          <w:rFonts w:ascii="Times New Roman" w:hAnsi="Times New Roman" w:cs="Times New Roman"/>
          <w:sz w:val="26"/>
          <w:szCs w:val="26"/>
        </w:rPr>
        <w:t>. В ходе контрольного мероприятия в деятельности главного управления установлены следующие нарушения.</w:t>
      </w:r>
      <w:proofErr w:type="gramEnd"/>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1. При проверке организации бухгалтерского учета:</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1.1. В нарушение Методических указаний по формированию бухгалтерской отчетности при осуществлении реорганизации организаций, утвержденных приказом Министерства финансов РФ от 20.05.2003 № 44н при присоединении управлений администрации города Тулы по работе с территориями «Ленинский», «</w:t>
      </w:r>
      <w:proofErr w:type="spellStart"/>
      <w:r w:rsidRPr="008F6003">
        <w:rPr>
          <w:rFonts w:ascii="Times New Roman" w:hAnsi="Times New Roman" w:cs="Times New Roman"/>
          <w:sz w:val="26"/>
          <w:szCs w:val="26"/>
        </w:rPr>
        <w:t>Обидимское</w:t>
      </w:r>
      <w:proofErr w:type="spellEnd"/>
      <w:r w:rsidRPr="008F6003">
        <w:rPr>
          <w:rFonts w:ascii="Times New Roman" w:hAnsi="Times New Roman" w:cs="Times New Roman"/>
          <w:sz w:val="26"/>
          <w:szCs w:val="26"/>
        </w:rPr>
        <w:t>», «Плеханово», «Рождественское», «Хрущевское» к главному управлению:</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ликвидационные балансы присоединенных управлений и передаточные  акты отсутствуют;</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инвентаризация активов и обязательств ликвидируемых управлений                    не осуществлена;</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реестры требований кредиторов не сформированы.</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8F6003">
        <w:rPr>
          <w:rFonts w:ascii="Times New Roman" w:hAnsi="Times New Roman" w:cs="Times New Roman"/>
          <w:sz w:val="26"/>
          <w:szCs w:val="26"/>
        </w:rPr>
        <w:t>В нарушение распоряжения администрации города Тулы от 02.12.2014                    № 1/327-р «О назначении ответственных за реорганизацию юридических лиц» на момент проверки не выполнен план мероприятий по реорганизации управлений по работе  с  территориями, а именно: расчеты с кредиторами не завершены, акты сверок взаимных расчетов представлены не в полном объеме, передаточный баланс не сформирован.</w:t>
      </w:r>
      <w:proofErr w:type="gramEnd"/>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Оценка выявленных нарушений (без учета кредиторской задолженности, финансовых и нефинансовых активов) составила 10</w:t>
      </w:r>
      <w:r w:rsidRPr="008F6003">
        <w:rPr>
          <w:rFonts w:ascii="Times New Roman" w:hAnsi="Times New Roman" w:cs="Times New Roman"/>
          <w:sz w:val="26"/>
          <w:szCs w:val="26"/>
          <w:lang w:val="en-US"/>
        </w:rPr>
        <w:t> </w:t>
      </w:r>
      <w:r w:rsidRPr="008F6003">
        <w:rPr>
          <w:rFonts w:ascii="Times New Roman" w:hAnsi="Times New Roman" w:cs="Times New Roman"/>
          <w:sz w:val="26"/>
          <w:szCs w:val="26"/>
        </w:rPr>
        <w:t xml:space="preserve">552,0 </w:t>
      </w:r>
      <w:proofErr w:type="spellStart"/>
      <w:r w:rsidRPr="008F6003">
        <w:rPr>
          <w:rFonts w:ascii="Times New Roman" w:hAnsi="Times New Roman" w:cs="Times New Roman"/>
          <w:sz w:val="26"/>
          <w:szCs w:val="26"/>
        </w:rPr>
        <w:t>тыс</w:t>
      </w:r>
      <w:proofErr w:type="gramStart"/>
      <w:r w:rsidRPr="008F6003">
        <w:rPr>
          <w:rFonts w:ascii="Times New Roman" w:hAnsi="Times New Roman" w:cs="Times New Roman"/>
          <w:sz w:val="26"/>
          <w:szCs w:val="26"/>
        </w:rPr>
        <w:t>.р</w:t>
      </w:r>
      <w:proofErr w:type="gramEnd"/>
      <w:r w:rsidRPr="008F6003">
        <w:rPr>
          <w:rFonts w:ascii="Times New Roman" w:hAnsi="Times New Roman" w:cs="Times New Roman"/>
          <w:sz w:val="26"/>
          <w:szCs w:val="26"/>
        </w:rPr>
        <w:t>ублей</w:t>
      </w:r>
      <w:proofErr w:type="spellEnd"/>
      <w:r w:rsidRPr="008F6003">
        <w:rPr>
          <w:rFonts w:ascii="Times New Roman" w:hAnsi="Times New Roman" w:cs="Times New Roman"/>
          <w:sz w:val="26"/>
          <w:szCs w:val="26"/>
        </w:rPr>
        <w:t xml:space="preserve">. </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xml:space="preserve">1.2. В ходе сопоставления оборотов Главной книги, журнала операций № 4 (сч.302.26) и показателей, отраженных в отчете об исполнении бюджета                </w:t>
      </w:r>
      <w:r>
        <w:rPr>
          <w:rFonts w:ascii="Times New Roman" w:hAnsi="Times New Roman" w:cs="Times New Roman"/>
          <w:sz w:val="26"/>
          <w:szCs w:val="26"/>
        </w:rPr>
        <w:t xml:space="preserve">        </w:t>
      </w:r>
      <w:r w:rsidRPr="008F6003">
        <w:rPr>
          <w:rFonts w:ascii="Times New Roman" w:hAnsi="Times New Roman" w:cs="Times New Roman"/>
          <w:sz w:val="26"/>
          <w:szCs w:val="26"/>
        </w:rPr>
        <w:t xml:space="preserve"> (ф. 0503127)  установлены расхождения в общей сумме 51,8 </w:t>
      </w:r>
      <w:proofErr w:type="spellStart"/>
      <w:r w:rsidRPr="008F6003">
        <w:rPr>
          <w:rFonts w:ascii="Times New Roman" w:hAnsi="Times New Roman" w:cs="Times New Roman"/>
          <w:sz w:val="26"/>
          <w:szCs w:val="26"/>
        </w:rPr>
        <w:t>тыс</w:t>
      </w:r>
      <w:proofErr w:type="gramStart"/>
      <w:r w:rsidRPr="008F6003">
        <w:rPr>
          <w:rFonts w:ascii="Times New Roman" w:hAnsi="Times New Roman" w:cs="Times New Roman"/>
          <w:sz w:val="26"/>
          <w:szCs w:val="26"/>
        </w:rPr>
        <w:t>.р</w:t>
      </w:r>
      <w:proofErr w:type="gramEnd"/>
      <w:r w:rsidRPr="008F6003">
        <w:rPr>
          <w:rFonts w:ascii="Times New Roman" w:hAnsi="Times New Roman" w:cs="Times New Roman"/>
          <w:sz w:val="26"/>
          <w:szCs w:val="26"/>
        </w:rPr>
        <w:t>ублей</w:t>
      </w:r>
      <w:proofErr w:type="spellEnd"/>
      <w:r w:rsidRPr="008F6003">
        <w:rPr>
          <w:rFonts w:ascii="Times New Roman" w:hAnsi="Times New Roman" w:cs="Times New Roman"/>
          <w:sz w:val="26"/>
          <w:szCs w:val="26"/>
        </w:rPr>
        <w:t>.</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xml:space="preserve">1.3. </w:t>
      </w:r>
      <w:proofErr w:type="gramStart"/>
      <w:r w:rsidRPr="008F6003">
        <w:rPr>
          <w:rFonts w:ascii="Times New Roman" w:hAnsi="Times New Roman" w:cs="Times New Roman"/>
          <w:sz w:val="26"/>
          <w:szCs w:val="26"/>
        </w:rPr>
        <w:t xml:space="preserve">В нарушение требований ст.219 Бюджетного кодекса Российской Федерации (далее – БК РФ) раздела 6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w:t>
      </w:r>
      <w:r>
        <w:rPr>
          <w:rFonts w:ascii="Times New Roman" w:hAnsi="Times New Roman" w:cs="Times New Roman"/>
          <w:sz w:val="26"/>
          <w:szCs w:val="26"/>
        </w:rPr>
        <w:t xml:space="preserve">     </w:t>
      </w:r>
      <w:r w:rsidRPr="008F6003">
        <w:rPr>
          <w:rFonts w:ascii="Times New Roman" w:hAnsi="Times New Roman" w:cs="Times New Roman"/>
          <w:sz w:val="26"/>
          <w:szCs w:val="26"/>
        </w:rPr>
        <w:t>№ 157н (далее – Инструкция № 157н) в Главных книгах за проверяемый период  отсутствуют показатели</w:t>
      </w:r>
      <w:proofErr w:type="gramEnd"/>
      <w:r w:rsidRPr="008F6003">
        <w:rPr>
          <w:rFonts w:ascii="Times New Roman" w:hAnsi="Times New Roman" w:cs="Times New Roman"/>
          <w:sz w:val="26"/>
          <w:szCs w:val="26"/>
        </w:rPr>
        <w:t xml:space="preserve"> по санкционированию расходов бюджета: доведение лимитов бюджетных обязательств (счета 501.00.000); принятие бюджетных и денежных обязательств (счета 502.00.000); бюджетные ассигнования (счета 503.00.000) в общей сумме 431 760,6 </w:t>
      </w:r>
      <w:proofErr w:type="spellStart"/>
      <w:r w:rsidRPr="008F6003">
        <w:rPr>
          <w:rFonts w:ascii="Times New Roman" w:hAnsi="Times New Roman" w:cs="Times New Roman"/>
          <w:sz w:val="26"/>
          <w:szCs w:val="26"/>
        </w:rPr>
        <w:t>тыс</w:t>
      </w:r>
      <w:proofErr w:type="gramStart"/>
      <w:r w:rsidRPr="008F6003">
        <w:rPr>
          <w:rFonts w:ascii="Times New Roman" w:hAnsi="Times New Roman" w:cs="Times New Roman"/>
          <w:sz w:val="26"/>
          <w:szCs w:val="26"/>
        </w:rPr>
        <w:t>.р</w:t>
      </w:r>
      <w:proofErr w:type="gramEnd"/>
      <w:r w:rsidRPr="008F6003">
        <w:rPr>
          <w:rFonts w:ascii="Times New Roman" w:hAnsi="Times New Roman" w:cs="Times New Roman"/>
          <w:sz w:val="26"/>
          <w:szCs w:val="26"/>
        </w:rPr>
        <w:t>уб</w:t>
      </w:r>
      <w:proofErr w:type="spellEnd"/>
      <w:r w:rsidRPr="008F6003">
        <w:rPr>
          <w:rFonts w:ascii="Times New Roman" w:hAnsi="Times New Roman" w:cs="Times New Roman"/>
          <w:sz w:val="26"/>
          <w:szCs w:val="26"/>
        </w:rPr>
        <w:t xml:space="preserve">., из них в 2013 году – 128 989,3 </w:t>
      </w:r>
      <w:proofErr w:type="spellStart"/>
      <w:r w:rsidRPr="008F6003">
        <w:rPr>
          <w:rFonts w:ascii="Times New Roman" w:hAnsi="Times New Roman" w:cs="Times New Roman"/>
          <w:sz w:val="26"/>
          <w:szCs w:val="26"/>
        </w:rPr>
        <w:t>тыс.руб</w:t>
      </w:r>
      <w:proofErr w:type="spellEnd"/>
      <w:r w:rsidRPr="008F6003">
        <w:rPr>
          <w:rFonts w:ascii="Times New Roman" w:hAnsi="Times New Roman" w:cs="Times New Roman"/>
          <w:sz w:val="26"/>
          <w:szCs w:val="26"/>
        </w:rPr>
        <w:t xml:space="preserve">.; в 2014 году – 127 872,1 </w:t>
      </w:r>
      <w:proofErr w:type="spellStart"/>
      <w:r w:rsidRPr="008F6003">
        <w:rPr>
          <w:rFonts w:ascii="Times New Roman" w:hAnsi="Times New Roman" w:cs="Times New Roman"/>
          <w:sz w:val="26"/>
          <w:szCs w:val="26"/>
        </w:rPr>
        <w:t>тыс.руб</w:t>
      </w:r>
      <w:proofErr w:type="spellEnd"/>
      <w:r w:rsidRPr="008F6003">
        <w:rPr>
          <w:rFonts w:ascii="Times New Roman" w:hAnsi="Times New Roman" w:cs="Times New Roman"/>
          <w:sz w:val="26"/>
          <w:szCs w:val="26"/>
        </w:rPr>
        <w:t xml:space="preserve">.; в 1 полугодии 2015 года – 174 899,2 </w:t>
      </w:r>
      <w:proofErr w:type="spellStart"/>
      <w:r w:rsidRPr="008F6003">
        <w:rPr>
          <w:rFonts w:ascii="Times New Roman" w:hAnsi="Times New Roman" w:cs="Times New Roman"/>
          <w:sz w:val="26"/>
          <w:szCs w:val="26"/>
        </w:rPr>
        <w:t>тыс.рублей</w:t>
      </w:r>
      <w:proofErr w:type="spellEnd"/>
      <w:r w:rsidRPr="008F6003">
        <w:rPr>
          <w:rFonts w:ascii="Times New Roman" w:hAnsi="Times New Roman" w:cs="Times New Roman"/>
          <w:sz w:val="26"/>
          <w:szCs w:val="26"/>
        </w:rPr>
        <w:t>.</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xml:space="preserve">1.4. В нарушение требований </w:t>
      </w:r>
      <w:proofErr w:type="spellStart"/>
      <w:r w:rsidRPr="008F6003">
        <w:rPr>
          <w:rFonts w:ascii="Times New Roman" w:hAnsi="Times New Roman" w:cs="Times New Roman"/>
          <w:sz w:val="26"/>
          <w:szCs w:val="26"/>
        </w:rPr>
        <w:t>п.п</w:t>
      </w:r>
      <w:proofErr w:type="spellEnd"/>
      <w:r w:rsidRPr="008F6003">
        <w:rPr>
          <w:rFonts w:ascii="Times New Roman" w:hAnsi="Times New Roman" w:cs="Times New Roman"/>
          <w:sz w:val="26"/>
          <w:szCs w:val="26"/>
        </w:rPr>
        <w:t>. 5 и 6 ст.8 Федерального закона № 402-ФЗ в Учетную политику на 2013 год своевременно не внесены изменения.</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1.5. Учетная политика на 2014 год содержит ссылки на документы, утратившие силу.</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xml:space="preserve">1.6. В ходе анализа положений Учетной политики на 2014 год и приложений к ней, установлено осуществление записей по счетам учета, не включенным                     </w:t>
      </w:r>
      <w:r>
        <w:rPr>
          <w:rFonts w:ascii="Times New Roman" w:hAnsi="Times New Roman" w:cs="Times New Roman"/>
          <w:sz w:val="26"/>
          <w:szCs w:val="26"/>
        </w:rPr>
        <w:t xml:space="preserve">            </w:t>
      </w:r>
      <w:r w:rsidRPr="008F6003">
        <w:rPr>
          <w:rFonts w:ascii="Times New Roman" w:hAnsi="Times New Roman" w:cs="Times New Roman"/>
          <w:sz w:val="26"/>
          <w:szCs w:val="26"/>
        </w:rPr>
        <w:t>в Рабочий план счетов, в части группы и вида кода синтетического счета.</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xml:space="preserve">Учетной политикой главного управления </w:t>
      </w:r>
      <w:proofErr w:type="spellStart"/>
      <w:r w:rsidRPr="008F6003">
        <w:rPr>
          <w:rFonts w:ascii="Times New Roman" w:hAnsi="Times New Roman" w:cs="Times New Roman"/>
          <w:sz w:val="26"/>
          <w:szCs w:val="26"/>
        </w:rPr>
        <w:t>субсчета</w:t>
      </w:r>
      <w:proofErr w:type="spellEnd"/>
      <w:r w:rsidRPr="008F6003">
        <w:rPr>
          <w:rFonts w:ascii="Times New Roman" w:hAnsi="Times New Roman" w:cs="Times New Roman"/>
          <w:sz w:val="26"/>
          <w:szCs w:val="26"/>
        </w:rPr>
        <w:t xml:space="preserve"> к </w:t>
      </w:r>
      <w:proofErr w:type="spellStart"/>
      <w:r w:rsidRPr="008F6003">
        <w:rPr>
          <w:rFonts w:ascii="Times New Roman" w:hAnsi="Times New Roman" w:cs="Times New Roman"/>
          <w:sz w:val="26"/>
          <w:szCs w:val="26"/>
        </w:rPr>
        <w:t>забалансовым</w:t>
      </w:r>
      <w:proofErr w:type="spellEnd"/>
      <w:r w:rsidRPr="008F6003">
        <w:rPr>
          <w:rFonts w:ascii="Times New Roman" w:hAnsi="Times New Roman" w:cs="Times New Roman"/>
          <w:sz w:val="26"/>
          <w:szCs w:val="26"/>
        </w:rPr>
        <w:t xml:space="preserve"> счетам не открыты, вместе с тем, в представленных к проверке документах по учету нематериальных активов отражены обороты по </w:t>
      </w:r>
      <w:proofErr w:type="spellStart"/>
      <w:r w:rsidRPr="008F6003">
        <w:rPr>
          <w:rFonts w:ascii="Times New Roman" w:hAnsi="Times New Roman" w:cs="Times New Roman"/>
          <w:sz w:val="26"/>
          <w:szCs w:val="26"/>
        </w:rPr>
        <w:t>субсчетам</w:t>
      </w:r>
      <w:proofErr w:type="spellEnd"/>
      <w:r w:rsidRPr="008F6003">
        <w:rPr>
          <w:rFonts w:ascii="Times New Roman" w:hAnsi="Times New Roman" w:cs="Times New Roman"/>
          <w:sz w:val="26"/>
          <w:szCs w:val="26"/>
        </w:rPr>
        <w:t xml:space="preserve"> (например: 02.01; 21.36 и т.п.).</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1.7. В нарушение п.28 Инструкции № 157н в Учетной политике на 2013 год,                    и Учетной политике на 2014 год не предусмотрена переоценка капитальных вложений в нефинансовые активы.</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xml:space="preserve">1.8. В нарушение требований ст.19 Федерального закона от 06.12.2011               </w:t>
      </w:r>
      <w:r>
        <w:rPr>
          <w:rFonts w:ascii="Times New Roman" w:hAnsi="Times New Roman" w:cs="Times New Roman"/>
          <w:sz w:val="26"/>
          <w:szCs w:val="26"/>
        </w:rPr>
        <w:t xml:space="preserve">      </w:t>
      </w:r>
      <w:r w:rsidRPr="008F6003">
        <w:rPr>
          <w:rFonts w:ascii="Times New Roman" w:hAnsi="Times New Roman" w:cs="Times New Roman"/>
          <w:sz w:val="26"/>
          <w:szCs w:val="26"/>
        </w:rPr>
        <w:t>№ 402-ФЗ, п.6 Инструкции №</w:t>
      </w:r>
      <w:r w:rsidRPr="008F6003">
        <w:rPr>
          <w:rFonts w:ascii="Times New Roman" w:hAnsi="Times New Roman" w:cs="Times New Roman"/>
          <w:sz w:val="26"/>
          <w:szCs w:val="26"/>
          <w:lang w:val="en-US"/>
        </w:rPr>
        <w:t> </w:t>
      </w:r>
      <w:r w:rsidRPr="008F6003">
        <w:rPr>
          <w:rFonts w:ascii="Times New Roman" w:hAnsi="Times New Roman" w:cs="Times New Roman"/>
          <w:sz w:val="26"/>
          <w:szCs w:val="26"/>
        </w:rPr>
        <w:t>157н не утвержден порядок организации и обеспечения (осуществления) внутреннего финансового контроля.</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xml:space="preserve">1.9. В ходе проверки не представлены журналы операций № 9. </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Журналы операций № 5,6 сформированы  в ходе проведения контрольного мероприятия.</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2. Нарушения соблюдения требований законодательства о контрактной системе в сфере закупок:</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2.1. Объем закупок по результатам состоявшихся процедур определения поставщика у субъектов малого предпринимательства и социально ориентированных некоммерческих организаций в 2014 году составил 195</w:t>
      </w:r>
      <w:r w:rsidRPr="008F6003">
        <w:rPr>
          <w:rFonts w:ascii="Times New Roman" w:hAnsi="Times New Roman" w:cs="Times New Roman"/>
          <w:sz w:val="26"/>
          <w:szCs w:val="26"/>
          <w:lang w:val="en-US"/>
        </w:rPr>
        <w:t> </w:t>
      </w:r>
      <w:r w:rsidRPr="008F6003">
        <w:rPr>
          <w:rFonts w:ascii="Times New Roman" w:hAnsi="Times New Roman" w:cs="Times New Roman"/>
          <w:sz w:val="26"/>
          <w:szCs w:val="26"/>
        </w:rPr>
        <w:t xml:space="preserve">000,0 руб., что в нарушение требований ч.1 ст.30 Федерального закона </w:t>
      </w:r>
      <w:r>
        <w:rPr>
          <w:rFonts w:ascii="Times New Roman" w:hAnsi="Times New Roman" w:cs="Times New Roman"/>
          <w:sz w:val="26"/>
          <w:szCs w:val="26"/>
        </w:rPr>
        <w:t xml:space="preserve"> </w:t>
      </w:r>
      <w:r w:rsidRPr="008F6003">
        <w:rPr>
          <w:rFonts w:ascii="Times New Roman" w:hAnsi="Times New Roman" w:cs="Times New Roman"/>
          <w:sz w:val="26"/>
          <w:szCs w:val="26"/>
        </w:rPr>
        <w:t>№ 44-ФЗ составляет лишь 2,7% совокупного годового объема закупок.</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2.2. Главным управлением допускались нарушения при направлении сведений в федеральный орган исполнительной власти, уполномоченный на ведение реестра контрактов:</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несвоевременное направление сведений о заключении контрактов;</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xml:space="preserve">– </w:t>
      </w:r>
      <w:proofErr w:type="spellStart"/>
      <w:r w:rsidRPr="008F6003">
        <w:rPr>
          <w:rFonts w:ascii="Times New Roman" w:hAnsi="Times New Roman" w:cs="Times New Roman"/>
          <w:sz w:val="26"/>
          <w:szCs w:val="26"/>
        </w:rPr>
        <w:t>ненаправление</w:t>
      </w:r>
      <w:proofErr w:type="spellEnd"/>
      <w:r w:rsidRPr="008F6003">
        <w:rPr>
          <w:rFonts w:ascii="Times New Roman" w:hAnsi="Times New Roman" w:cs="Times New Roman"/>
          <w:sz w:val="26"/>
          <w:szCs w:val="26"/>
        </w:rPr>
        <w:t xml:space="preserve"> документов о приемке оказанной услуги; </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xml:space="preserve">– несвоевременное направление сведений об исполнении контрактов; </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направление недостоверной информации (сведений) о контрактах.</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2.3. Проверкой установлены нарушения при размещении сведений в единой информационной системе:</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xml:space="preserve">– нарушение </w:t>
      </w:r>
      <w:proofErr w:type="gramStart"/>
      <w:r w:rsidRPr="008F6003">
        <w:rPr>
          <w:rFonts w:ascii="Times New Roman" w:hAnsi="Times New Roman" w:cs="Times New Roman"/>
          <w:sz w:val="26"/>
          <w:szCs w:val="26"/>
        </w:rPr>
        <w:t>срока размещения плана-графика размещения заказов</w:t>
      </w:r>
      <w:proofErr w:type="gramEnd"/>
      <w:r w:rsidRPr="008F6003">
        <w:rPr>
          <w:rFonts w:ascii="Times New Roman" w:hAnsi="Times New Roman" w:cs="Times New Roman"/>
          <w:sz w:val="26"/>
          <w:szCs w:val="26"/>
        </w:rPr>
        <w:t xml:space="preserve"> на 2014 год;</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нарушение сроков  размещения на официальном сайте отчетов о результатах исполнения контрактов;</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размещение на официальном сайте недостоверной информации, содержащейся в отчетах о результатах  исполнения контрактов;</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xml:space="preserve">– </w:t>
      </w:r>
      <w:proofErr w:type="spellStart"/>
      <w:r w:rsidRPr="008F6003">
        <w:rPr>
          <w:rFonts w:ascii="Times New Roman" w:hAnsi="Times New Roman" w:cs="Times New Roman"/>
          <w:sz w:val="26"/>
          <w:szCs w:val="26"/>
        </w:rPr>
        <w:t>неразмещение</w:t>
      </w:r>
      <w:proofErr w:type="spellEnd"/>
      <w:r w:rsidRPr="008F6003">
        <w:rPr>
          <w:rFonts w:ascii="Times New Roman" w:hAnsi="Times New Roman" w:cs="Times New Roman"/>
          <w:sz w:val="26"/>
          <w:szCs w:val="26"/>
        </w:rPr>
        <w:t xml:space="preserve"> на официальном сайте заключения по результатам экспертизы исполнения контракта;</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размещение на официальном сайте недостоверной информации, содержащейся в отчете об объеме закупок у субъектов малого предпринимательства, социально ориентированных некоммерческих организаций.</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xml:space="preserve">3. Проверкой полноты учета доходов главного управления установлено, что отсутствовали платежные документы подтверждающие поступление доходов на сумму 98,2 </w:t>
      </w:r>
      <w:proofErr w:type="spellStart"/>
      <w:r w:rsidRPr="008F6003">
        <w:rPr>
          <w:rFonts w:ascii="Times New Roman" w:hAnsi="Times New Roman" w:cs="Times New Roman"/>
          <w:sz w:val="26"/>
          <w:szCs w:val="26"/>
        </w:rPr>
        <w:t>тыс</w:t>
      </w:r>
      <w:proofErr w:type="gramStart"/>
      <w:r w:rsidRPr="008F6003">
        <w:rPr>
          <w:rFonts w:ascii="Times New Roman" w:hAnsi="Times New Roman" w:cs="Times New Roman"/>
          <w:sz w:val="26"/>
          <w:szCs w:val="26"/>
        </w:rPr>
        <w:t>.р</w:t>
      </w:r>
      <w:proofErr w:type="gramEnd"/>
      <w:r w:rsidRPr="008F6003">
        <w:rPr>
          <w:rFonts w:ascii="Times New Roman" w:hAnsi="Times New Roman" w:cs="Times New Roman"/>
          <w:sz w:val="26"/>
          <w:szCs w:val="26"/>
        </w:rPr>
        <w:t>ублей</w:t>
      </w:r>
      <w:proofErr w:type="spellEnd"/>
      <w:r w:rsidRPr="008F6003">
        <w:rPr>
          <w:rFonts w:ascii="Times New Roman" w:hAnsi="Times New Roman" w:cs="Times New Roman"/>
          <w:sz w:val="26"/>
          <w:szCs w:val="26"/>
        </w:rPr>
        <w:t>. В период проверки платежные документы восстановлены.</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4. Проверкой целевого и эффективного расходования бюджетных средств:</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xml:space="preserve">4.1. Проверкой обоснованности начисления и выплаты заработной платы установлено, что при начислении компенсации за отпуск и отпускных применен завышенный коэффициент индексации, неверный подход к определению общего фонда заработной платы и исчисления отработанного времени при расчете среднего заработка, что привело к переплате отпускных в сумме 3,4 </w:t>
      </w:r>
      <w:proofErr w:type="spellStart"/>
      <w:r w:rsidRPr="008F6003">
        <w:rPr>
          <w:rFonts w:ascii="Times New Roman" w:hAnsi="Times New Roman" w:cs="Times New Roman"/>
          <w:sz w:val="26"/>
          <w:szCs w:val="26"/>
        </w:rPr>
        <w:t>тыс</w:t>
      </w:r>
      <w:proofErr w:type="gramStart"/>
      <w:r w:rsidRPr="008F6003">
        <w:rPr>
          <w:rFonts w:ascii="Times New Roman" w:hAnsi="Times New Roman" w:cs="Times New Roman"/>
          <w:sz w:val="26"/>
          <w:szCs w:val="26"/>
        </w:rPr>
        <w:t>.р</w:t>
      </w:r>
      <w:proofErr w:type="gramEnd"/>
      <w:r w:rsidRPr="008F6003">
        <w:rPr>
          <w:rFonts w:ascii="Times New Roman" w:hAnsi="Times New Roman" w:cs="Times New Roman"/>
          <w:sz w:val="26"/>
          <w:szCs w:val="26"/>
        </w:rPr>
        <w:t>ублей</w:t>
      </w:r>
      <w:proofErr w:type="spellEnd"/>
      <w:r w:rsidRPr="008F6003">
        <w:rPr>
          <w:rFonts w:ascii="Times New Roman" w:hAnsi="Times New Roman" w:cs="Times New Roman"/>
          <w:sz w:val="26"/>
          <w:szCs w:val="26"/>
        </w:rPr>
        <w:t>.</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4.2. За консультационные услуги специалист</w:t>
      </w:r>
      <w:r w:rsidR="00E31263">
        <w:rPr>
          <w:rFonts w:ascii="Times New Roman" w:hAnsi="Times New Roman" w:cs="Times New Roman"/>
          <w:sz w:val="26"/>
          <w:szCs w:val="26"/>
        </w:rPr>
        <w:t>ов по программному продукту</w:t>
      </w:r>
      <w:r w:rsidRPr="008F6003">
        <w:rPr>
          <w:rFonts w:ascii="Times New Roman" w:hAnsi="Times New Roman" w:cs="Times New Roman"/>
          <w:sz w:val="26"/>
          <w:szCs w:val="26"/>
        </w:rPr>
        <w:t xml:space="preserve"> «1С: Предприятие» главным управлением в 2013 году оплачено 46,5 часов на сумму </w:t>
      </w:r>
      <w:r w:rsidR="00E31263">
        <w:rPr>
          <w:rFonts w:ascii="Times New Roman" w:hAnsi="Times New Roman" w:cs="Times New Roman"/>
          <w:sz w:val="26"/>
          <w:szCs w:val="26"/>
        </w:rPr>
        <w:t xml:space="preserve">             </w:t>
      </w:r>
      <w:r w:rsidRPr="008F6003">
        <w:rPr>
          <w:rFonts w:ascii="Times New Roman" w:hAnsi="Times New Roman" w:cs="Times New Roman"/>
          <w:sz w:val="26"/>
          <w:szCs w:val="26"/>
        </w:rPr>
        <w:t xml:space="preserve">55,8 </w:t>
      </w:r>
      <w:proofErr w:type="spellStart"/>
      <w:r w:rsidRPr="008F6003">
        <w:rPr>
          <w:rFonts w:ascii="Times New Roman" w:hAnsi="Times New Roman" w:cs="Times New Roman"/>
          <w:sz w:val="26"/>
          <w:szCs w:val="26"/>
        </w:rPr>
        <w:t>тыс</w:t>
      </w:r>
      <w:proofErr w:type="gramStart"/>
      <w:r w:rsidRPr="008F6003">
        <w:rPr>
          <w:rFonts w:ascii="Times New Roman" w:hAnsi="Times New Roman" w:cs="Times New Roman"/>
          <w:sz w:val="26"/>
          <w:szCs w:val="26"/>
        </w:rPr>
        <w:t>.р</w:t>
      </w:r>
      <w:proofErr w:type="gramEnd"/>
      <w:r w:rsidRPr="008F6003">
        <w:rPr>
          <w:rFonts w:ascii="Times New Roman" w:hAnsi="Times New Roman" w:cs="Times New Roman"/>
          <w:sz w:val="26"/>
          <w:szCs w:val="26"/>
        </w:rPr>
        <w:t>уб</w:t>
      </w:r>
      <w:proofErr w:type="spellEnd"/>
      <w:r w:rsidRPr="008F6003">
        <w:rPr>
          <w:rFonts w:ascii="Times New Roman" w:hAnsi="Times New Roman" w:cs="Times New Roman"/>
          <w:sz w:val="26"/>
          <w:szCs w:val="26"/>
        </w:rPr>
        <w:t xml:space="preserve">., в 2014 году – 50 часов на сумму 64,8 </w:t>
      </w:r>
      <w:proofErr w:type="spellStart"/>
      <w:r w:rsidRPr="008F6003">
        <w:rPr>
          <w:rFonts w:ascii="Times New Roman" w:hAnsi="Times New Roman" w:cs="Times New Roman"/>
          <w:sz w:val="26"/>
          <w:szCs w:val="26"/>
        </w:rPr>
        <w:t>тыс.руб</w:t>
      </w:r>
      <w:proofErr w:type="spellEnd"/>
      <w:r w:rsidRPr="008F6003">
        <w:rPr>
          <w:rFonts w:ascii="Times New Roman" w:hAnsi="Times New Roman" w:cs="Times New Roman"/>
          <w:sz w:val="26"/>
          <w:szCs w:val="26"/>
        </w:rPr>
        <w:t xml:space="preserve">. </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Ведение листов учета выполненных работ, на основании которых должна осуществляться оплата, условиями контрактов не предусмотрено.</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xml:space="preserve">Вышеуказанные расходы в общей сумме 120,6 </w:t>
      </w:r>
      <w:proofErr w:type="spellStart"/>
      <w:r w:rsidRPr="008F6003">
        <w:rPr>
          <w:rFonts w:ascii="Times New Roman" w:hAnsi="Times New Roman" w:cs="Times New Roman"/>
          <w:sz w:val="26"/>
          <w:szCs w:val="26"/>
        </w:rPr>
        <w:t>тыс</w:t>
      </w:r>
      <w:proofErr w:type="gramStart"/>
      <w:r w:rsidRPr="008F6003">
        <w:rPr>
          <w:rFonts w:ascii="Times New Roman" w:hAnsi="Times New Roman" w:cs="Times New Roman"/>
          <w:sz w:val="26"/>
          <w:szCs w:val="26"/>
        </w:rPr>
        <w:t>.р</w:t>
      </w:r>
      <w:proofErr w:type="gramEnd"/>
      <w:r w:rsidRPr="008F6003">
        <w:rPr>
          <w:rFonts w:ascii="Times New Roman" w:hAnsi="Times New Roman" w:cs="Times New Roman"/>
          <w:sz w:val="26"/>
          <w:szCs w:val="26"/>
        </w:rPr>
        <w:t>уб</w:t>
      </w:r>
      <w:proofErr w:type="spellEnd"/>
      <w:r w:rsidRPr="008F6003">
        <w:rPr>
          <w:rFonts w:ascii="Times New Roman" w:hAnsi="Times New Roman" w:cs="Times New Roman"/>
          <w:sz w:val="26"/>
          <w:szCs w:val="26"/>
        </w:rPr>
        <w:t>. не могут быть признаны эффективными, так как квалификационные требования к должностям специалистов отдела предусматривают наличие определённых знаний и навыков в области ведения бухгалтерского учета и навыков работы с соответствующим программным обеспечением.</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4.3. Неэффективное расходование бюджетных средств на оплату судебных издержек, пени и штрафов по судебным искам ОАО «</w:t>
      </w:r>
      <w:proofErr w:type="spellStart"/>
      <w:r w:rsidRPr="008F6003">
        <w:rPr>
          <w:rFonts w:ascii="Times New Roman" w:hAnsi="Times New Roman" w:cs="Times New Roman"/>
          <w:sz w:val="26"/>
          <w:szCs w:val="26"/>
        </w:rPr>
        <w:t>Тулагорводоканал</w:t>
      </w:r>
      <w:proofErr w:type="spellEnd"/>
      <w:r w:rsidRPr="008F6003">
        <w:rPr>
          <w:rFonts w:ascii="Times New Roman" w:hAnsi="Times New Roman" w:cs="Times New Roman"/>
          <w:sz w:val="26"/>
          <w:szCs w:val="26"/>
        </w:rPr>
        <w:t xml:space="preserve">» и </w:t>
      </w:r>
      <w:proofErr w:type="spellStart"/>
      <w:r w:rsidRPr="008F6003">
        <w:rPr>
          <w:rFonts w:ascii="Times New Roman" w:hAnsi="Times New Roman" w:cs="Times New Roman"/>
          <w:sz w:val="26"/>
          <w:szCs w:val="26"/>
        </w:rPr>
        <w:t>энергоснабжающей</w:t>
      </w:r>
      <w:proofErr w:type="spellEnd"/>
      <w:r w:rsidRPr="008F6003">
        <w:rPr>
          <w:rFonts w:ascii="Times New Roman" w:hAnsi="Times New Roman" w:cs="Times New Roman"/>
          <w:sz w:val="26"/>
          <w:szCs w:val="26"/>
        </w:rPr>
        <w:t xml:space="preserve"> организации составило 22,8 </w:t>
      </w:r>
      <w:proofErr w:type="spellStart"/>
      <w:r w:rsidRPr="008F6003">
        <w:rPr>
          <w:rFonts w:ascii="Times New Roman" w:hAnsi="Times New Roman" w:cs="Times New Roman"/>
          <w:sz w:val="26"/>
          <w:szCs w:val="26"/>
        </w:rPr>
        <w:t>тыс</w:t>
      </w:r>
      <w:proofErr w:type="gramStart"/>
      <w:r w:rsidRPr="008F6003">
        <w:rPr>
          <w:rFonts w:ascii="Times New Roman" w:hAnsi="Times New Roman" w:cs="Times New Roman"/>
          <w:sz w:val="26"/>
          <w:szCs w:val="26"/>
        </w:rPr>
        <w:t>.р</w:t>
      </w:r>
      <w:proofErr w:type="gramEnd"/>
      <w:r w:rsidRPr="008F6003">
        <w:rPr>
          <w:rFonts w:ascii="Times New Roman" w:hAnsi="Times New Roman" w:cs="Times New Roman"/>
          <w:sz w:val="26"/>
          <w:szCs w:val="26"/>
        </w:rPr>
        <w:t>ублей</w:t>
      </w:r>
      <w:proofErr w:type="spellEnd"/>
      <w:r w:rsidRPr="008F6003">
        <w:rPr>
          <w:rFonts w:ascii="Times New Roman" w:hAnsi="Times New Roman" w:cs="Times New Roman"/>
          <w:sz w:val="26"/>
          <w:szCs w:val="26"/>
        </w:rPr>
        <w:t>.</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4.4. Проверкой обоснованности выплат в рамках реализации муниципальной  программы «Поддержка и развитие территориального общественного самоуправления и общественных объединений  в городе Туле», установлены факты перечисления денежных сре</w:t>
      </w:r>
      <w:proofErr w:type="gramStart"/>
      <w:r w:rsidRPr="008F6003">
        <w:rPr>
          <w:rFonts w:ascii="Times New Roman" w:hAnsi="Times New Roman" w:cs="Times New Roman"/>
          <w:sz w:val="26"/>
          <w:szCs w:val="26"/>
        </w:rPr>
        <w:t>дств ст</w:t>
      </w:r>
      <w:proofErr w:type="gramEnd"/>
      <w:r w:rsidRPr="008F6003">
        <w:rPr>
          <w:rFonts w:ascii="Times New Roman" w:hAnsi="Times New Roman" w:cs="Times New Roman"/>
          <w:sz w:val="26"/>
          <w:szCs w:val="26"/>
        </w:rPr>
        <w:t xml:space="preserve">аршим по домам, проживающим по одному и тому же адресу. Оценка нарушений составила  52,0 </w:t>
      </w:r>
      <w:proofErr w:type="spellStart"/>
      <w:r w:rsidRPr="008F6003">
        <w:rPr>
          <w:rFonts w:ascii="Times New Roman" w:hAnsi="Times New Roman" w:cs="Times New Roman"/>
          <w:sz w:val="26"/>
          <w:szCs w:val="26"/>
        </w:rPr>
        <w:t>тыс</w:t>
      </w:r>
      <w:proofErr w:type="gramStart"/>
      <w:r w:rsidRPr="008F6003">
        <w:rPr>
          <w:rFonts w:ascii="Times New Roman" w:hAnsi="Times New Roman" w:cs="Times New Roman"/>
          <w:sz w:val="26"/>
          <w:szCs w:val="26"/>
        </w:rPr>
        <w:t>.р</w:t>
      </w:r>
      <w:proofErr w:type="gramEnd"/>
      <w:r w:rsidRPr="008F6003">
        <w:rPr>
          <w:rFonts w:ascii="Times New Roman" w:hAnsi="Times New Roman" w:cs="Times New Roman"/>
          <w:sz w:val="26"/>
          <w:szCs w:val="26"/>
        </w:rPr>
        <w:t>ублей</w:t>
      </w:r>
      <w:proofErr w:type="spellEnd"/>
      <w:r w:rsidRPr="008F6003">
        <w:rPr>
          <w:rFonts w:ascii="Times New Roman" w:hAnsi="Times New Roman" w:cs="Times New Roman"/>
          <w:sz w:val="26"/>
          <w:szCs w:val="26"/>
        </w:rPr>
        <w:t xml:space="preserve">. </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xml:space="preserve">4.5. На обслуживание газопровода квартала ТОЗ по 6,7,8,10 проездам, числящегося объектом незавершенного строительства и не введенного в эксплуатацию с 2005 года в проверяемом периоде направлено 18,8 </w:t>
      </w:r>
      <w:proofErr w:type="spellStart"/>
      <w:r w:rsidRPr="008F6003">
        <w:rPr>
          <w:rFonts w:ascii="Times New Roman" w:hAnsi="Times New Roman" w:cs="Times New Roman"/>
          <w:sz w:val="26"/>
          <w:szCs w:val="26"/>
        </w:rPr>
        <w:t>тыс</w:t>
      </w:r>
      <w:proofErr w:type="gramStart"/>
      <w:r w:rsidRPr="008F6003">
        <w:rPr>
          <w:rFonts w:ascii="Times New Roman" w:hAnsi="Times New Roman" w:cs="Times New Roman"/>
          <w:sz w:val="26"/>
          <w:szCs w:val="26"/>
        </w:rPr>
        <w:t>.р</w:t>
      </w:r>
      <w:proofErr w:type="gramEnd"/>
      <w:r w:rsidRPr="008F6003">
        <w:rPr>
          <w:rFonts w:ascii="Times New Roman" w:hAnsi="Times New Roman" w:cs="Times New Roman"/>
          <w:sz w:val="26"/>
          <w:szCs w:val="26"/>
        </w:rPr>
        <w:t>ублей</w:t>
      </w:r>
      <w:proofErr w:type="spellEnd"/>
      <w:r w:rsidRPr="008F6003">
        <w:rPr>
          <w:rFonts w:ascii="Times New Roman" w:hAnsi="Times New Roman" w:cs="Times New Roman"/>
          <w:sz w:val="26"/>
          <w:szCs w:val="26"/>
        </w:rPr>
        <w:t>.</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4.6. В нарушение Указаний по применению бюджетной классификации (приказы Минфина РФ от 21.12.2012 № 171н; от 01.07.2013 № 65н) расходы по возведению новых объектов в общей сумме 3</w:t>
      </w:r>
      <w:r w:rsidRPr="008F6003">
        <w:rPr>
          <w:rFonts w:ascii="Times New Roman" w:hAnsi="Times New Roman" w:cs="Times New Roman"/>
          <w:sz w:val="26"/>
          <w:szCs w:val="26"/>
          <w:lang w:val="en-US"/>
        </w:rPr>
        <w:t> </w:t>
      </w:r>
      <w:r w:rsidRPr="008F6003">
        <w:rPr>
          <w:rFonts w:ascii="Times New Roman" w:hAnsi="Times New Roman" w:cs="Times New Roman"/>
          <w:sz w:val="26"/>
          <w:szCs w:val="26"/>
        </w:rPr>
        <w:t xml:space="preserve">147,9 </w:t>
      </w:r>
      <w:proofErr w:type="spellStart"/>
      <w:r w:rsidRPr="008F6003">
        <w:rPr>
          <w:rFonts w:ascii="Times New Roman" w:hAnsi="Times New Roman" w:cs="Times New Roman"/>
          <w:sz w:val="26"/>
          <w:szCs w:val="26"/>
        </w:rPr>
        <w:t>тыс</w:t>
      </w:r>
      <w:proofErr w:type="gramStart"/>
      <w:r w:rsidRPr="008F6003">
        <w:rPr>
          <w:rFonts w:ascii="Times New Roman" w:hAnsi="Times New Roman" w:cs="Times New Roman"/>
          <w:sz w:val="26"/>
          <w:szCs w:val="26"/>
        </w:rPr>
        <w:t>.р</w:t>
      </w:r>
      <w:proofErr w:type="gramEnd"/>
      <w:r w:rsidRPr="008F6003">
        <w:rPr>
          <w:rFonts w:ascii="Times New Roman" w:hAnsi="Times New Roman" w:cs="Times New Roman"/>
          <w:sz w:val="26"/>
          <w:szCs w:val="26"/>
        </w:rPr>
        <w:t>уб</w:t>
      </w:r>
      <w:proofErr w:type="spellEnd"/>
      <w:r w:rsidRPr="008F6003">
        <w:rPr>
          <w:rFonts w:ascii="Times New Roman" w:hAnsi="Times New Roman" w:cs="Times New Roman"/>
          <w:sz w:val="26"/>
          <w:szCs w:val="26"/>
        </w:rPr>
        <w:t xml:space="preserve">. были осуществлены по КОСГУ 225 «Услуги по содержанию имущества», а не по 310 «Увеличение стоимости основных средств». </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xml:space="preserve">4.7. Средства бюджета в сумме 497,4 </w:t>
      </w:r>
      <w:proofErr w:type="spellStart"/>
      <w:r w:rsidRPr="008F6003">
        <w:rPr>
          <w:rFonts w:ascii="Times New Roman" w:hAnsi="Times New Roman" w:cs="Times New Roman"/>
          <w:sz w:val="26"/>
          <w:szCs w:val="26"/>
        </w:rPr>
        <w:t>тыс</w:t>
      </w:r>
      <w:proofErr w:type="gramStart"/>
      <w:r w:rsidRPr="008F6003">
        <w:rPr>
          <w:rFonts w:ascii="Times New Roman" w:hAnsi="Times New Roman" w:cs="Times New Roman"/>
          <w:sz w:val="26"/>
          <w:szCs w:val="26"/>
        </w:rPr>
        <w:t>.р</w:t>
      </w:r>
      <w:proofErr w:type="gramEnd"/>
      <w:r w:rsidRPr="008F6003">
        <w:rPr>
          <w:rFonts w:ascii="Times New Roman" w:hAnsi="Times New Roman" w:cs="Times New Roman"/>
          <w:sz w:val="26"/>
          <w:szCs w:val="26"/>
        </w:rPr>
        <w:t>уб</w:t>
      </w:r>
      <w:proofErr w:type="spellEnd"/>
      <w:r w:rsidRPr="008F6003">
        <w:rPr>
          <w:rFonts w:ascii="Times New Roman" w:hAnsi="Times New Roman" w:cs="Times New Roman"/>
          <w:sz w:val="26"/>
          <w:szCs w:val="26"/>
        </w:rPr>
        <w:t xml:space="preserve">. необоснованно израсходованы на благоустройство объектов, не отраженных в учете главного управления.   </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xml:space="preserve">4.8. В ходе контрольного мероприятия контрольной комиссией проверены          </w:t>
      </w:r>
      <w:r w:rsidR="00E31263">
        <w:rPr>
          <w:rFonts w:ascii="Times New Roman" w:hAnsi="Times New Roman" w:cs="Times New Roman"/>
          <w:sz w:val="26"/>
          <w:szCs w:val="26"/>
        </w:rPr>
        <w:t xml:space="preserve">      </w:t>
      </w:r>
      <w:r w:rsidRPr="008F6003">
        <w:rPr>
          <w:rFonts w:ascii="Times New Roman" w:hAnsi="Times New Roman" w:cs="Times New Roman"/>
          <w:sz w:val="26"/>
          <w:szCs w:val="26"/>
        </w:rPr>
        <w:t>17 муниципальных контрактов и договоров на содержание объектов санитарной уборки, захоронение отходов и ликвидацию стихийных свалок, заключенные с подрядными организациями на общую сумму 6</w:t>
      </w:r>
      <w:r w:rsidRPr="008F6003">
        <w:rPr>
          <w:rFonts w:ascii="Times New Roman" w:hAnsi="Times New Roman" w:cs="Times New Roman"/>
          <w:sz w:val="26"/>
          <w:szCs w:val="26"/>
          <w:lang w:val="en-US"/>
        </w:rPr>
        <w:t> </w:t>
      </w:r>
      <w:r w:rsidRPr="008F6003">
        <w:rPr>
          <w:rFonts w:ascii="Times New Roman" w:hAnsi="Times New Roman" w:cs="Times New Roman"/>
          <w:sz w:val="26"/>
          <w:szCs w:val="26"/>
        </w:rPr>
        <w:t>439</w:t>
      </w:r>
      <w:r w:rsidRPr="008F6003">
        <w:rPr>
          <w:rFonts w:ascii="Times New Roman" w:hAnsi="Times New Roman" w:cs="Times New Roman"/>
          <w:sz w:val="26"/>
          <w:szCs w:val="26"/>
          <w:lang w:val="en-US"/>
        </w:rPr>
        <w:t> </w:t>
      </w:r>
      <w:r w:rsidRPr="008F6003">
        <w:rPr>
          <w:rFonts w:ascii="Times New Roman" w:hAnsi="Times New Roman" w:cs="Times New Roman"/>
          <w:sz w:val="26"/>
          <w:szCs w:val="26"/>
        </w:rPr>
        <w:t>641,39 руб.:</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не ко всем договорам и муниципальным контрактам представлены технические задания, дополнительные задания на уборку, позволяющие точно установить точные адреса ликвидации стихийных свалок;</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в технических заданиях на ликвидацию стихийных свалок к  отдельным муниципальным контрактам имеет место совпадение адресов уборки стихийных свалок. Таким образом, не представляется возможным точно определить объем и сроки выполнения работ, установленные заказчиком;</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документы, составляемые в ходе приемки работ по ликвидации стихийных свалок с периодичностью один раз в месяц, не позволяют подтвердить указанную периодичность по вывозу мусора, а также определить место их выполнения и объемы выполненных работ, так как в актах приемки выполненных работ (форма № КС-2) и актах сдачи-приемки отсутствует указанная информация;</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xml:space="preserve">– в нарушение условий </w:t>
      </w:r>
      <w:proofErr w:type="spellStart"/>
      <w:r w:rsidRPr="008F6003">
        <w:rPr>
          <w:rFonts w:ascii="Times New Roman" w:hAnsi="Times New Roman" w:cs="Times New Roman"/>
          <w:sz w:val="26"/>
          <w:szCs w:val="26"/>
        </w:rPr>
        <w:t>техзаданий</w:t>
      </w:r>
      <w:proofErr w:type="spellEnd"/>
      <w:r w:rsidRPr="008F6003">
        <w:rPr>
          <w:rFonts w:ascii="Times New Roman" w:hAnsi="Times New Roman" w:cs="Times New Roman"/>
          <w:sz w:val="26"/>
          <w:szCs w:val="26"/>
        </w:rPr>
        <w:t xml:space="preserve"> к муниципальным контрактам на уборку и вывоз мусора со стихийных свалок отсутствуют документы, подтверждающие ежедневный вывоз мусора с мест стихийных свалок и не подтверждаются их объемы.    </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8F6003">
        <w:rPr>
          <w:rFonts w:ascii="Times New Roman" w:hAnsi="Times New Roman" w:cs="Times New Roman"/>
          <w:sz w:val="26"/>
          <w:szCs w:val="26"/>
        </w:rPr>
        <w:t>Изложенное</w:t>
      </w:r>
      <w:proofErr w:type="gramEnd"/>
      <w:r w:rsidRPr="008F6003">
        <w:rPr>
          <w:rFonts w:ascii="Times New Roman" w:hAnsi="Times New Roman" w:cs="Times New Roman"/>
          <w:sz w:val="26"/>
          <w:szCs w:val="26"/>
        </w:rPr>
        <w:t xml:space="preserve"> свидетельствует о формальном подходе заказчика к планированию и установлению заданий на ликвидацию стихийных свалок и приемке выполненных работ, а также к осуществлению контроля за ходом выполнения работ подрядчиком. Как следствие, приёмка и оплата работ по ликвидации стихийных свалок производилась по документам, оформленным и представленным подрядчиком, а не заказчиком работ.</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xml:space="preserve">4.9. Контрольной комиссией проведены обследования 6 контейнерных площадок, переданных главному управлению в оперативное управление:  </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xml:space="preserve">– в нарушение требований Правил благоустройства, на контейнерах и на площадках для установки мусоросборников отсутствует необходимая информация; </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анализ представленных документов, подтверждающих организацию уборки мусора, указывает на то, что главное управление организует и оплачивает уборку мусора с указанных контейнерных площадок, как уборку и ликвидацию стихийных свалок. Вместе с тем использовать и убирать контейнерные площадки должны управляющие организации.</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Учитывая вышеизложенное, можно сделать вывод, что главное управление не полностью исполняет требования Федерального закона от 06.10.2003 № 131-ФЗ «Об общих принципах организации местного самоуправления в Российской Федерации» по организации сбора и вывоза бытовых отходов и мусора.</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5. Проверкой соблюдения требований по учёту муниципального имущества установлены следующие нарушения:</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8F6003">
        <w:rPr>
          <w:rFonts w:ascii="Times New Roman" w:hAnsi="Times New Roman" w:cs="Times New Roman"/>
          <w:sz w:val="26"/>
          <w:szCs w:val="26"/>
        </w:rPr>
        <w:t>– в учете главного управления не отражены объекты, на содержание которых в проверяемом периоде были выделены бюджетные средства;</w:t>
      </w:r>
      <w:proofErr w:type="gramEnd"/>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xml:space="preserve">– не введены в эксплуатацию объекты, на техническое содержание которых ежегодно выделяются бюджетные средства: газопровод (квартал ТОЗ 6,7,8,10 проезды), построенный в 2005-2006 </w:t>
      </w:r>
      <w:proofErr w:type="spellStart"/>
      <w:r w:rsidRPr="008F6003">
        <w:rPr>
          <w:rFonts w:ascii="Times New Roman" w:hAnsi="Times New Roman" w:cs="Times New Roman"/>
          <w:sz w:val="26"/>
          <w:szCs w:val="26"/>
        </w:rPr>
        <w:t>г.г</w:t>
      </w:r>
      <w:proofErr w:type="spellEnd"/>
      <w:r w:rsidRPr="008F6003">
        <w:rPr>
          <w:rFonts w:ascii="Times New Roman" w:hAnsi="Times New Roman" w:cs="Times New Roman"/>
          <w:sz w:val="26"/>
          <w:szCs w:val="26"/>
        </w:rPr>
        <w:t xml:space="preserve">.; перемычка между </w:t>
      </w:r>
      <w:proofErr w:type="spellStart"/>
      <w:r w:rsidRPr="008F6003">
        <w:rPr>
          <w:rFonts w:ascii="Times New Roman" w:hAnsi="Times New Roman" w:cs="Times New Roman"/>
          <w:sz w:val="26"/>
          <w:szCs w:val="26"/>
        </w:rPr>
        <w:t>Обидимским</w:t>
      </w:r>
      <w:proofErr w:type="spellEnd"/>
      <w:r w:rsidRPr="008F6003">
        <w:rPr>
          <w:rFonts w:ascii="Times New Roman" w:hAnsi="Times New Roman" w:cs="Times New Roman"/>
          <w:sz w:val="26"/>
          <w:szCs w:val="26"/>
        </w:rPr>
        <w:t xml:space="preserve"> водоводом и каптажем </w:t>
      </w:r>
      <w:proofErr w:type="spellStart"/>
      <w:r w:rsidRPr="008F6003">
        <w:rPr>
          <w:rFonts w:ascii="Times New Roman" w:hAnsi="Times New Roman" w:cs="Times New Roman"/>
          <w:sz w:val="26"/>
          <w:szCs w:val="26"/>
        </w:rPr>
        <w:t>Горельские</w:t>
      </w:r>
      <w:proofErr w:type="spellEnd"/>
      <w:r w:rsidRPr="008F6003">
        <w:rPr>
          <w:rFonts w:ascii="Times New Roman" w:hAnsi="Times New Roman" w:cs="Times New Roman"/>
          <w:sz w:val="26"/>
          <w:szCs w:val="26"/>
        </w:rPr>
        <w:t xml:space="preserve"> выселки, построенная за счет средств резервного фонда в 2012 году; сквер по ул. </w:t>
      </w:r>
      <w:proofErr w:type="spellStart"/>
      <w:r w:rsidRPr="008F6003">
        <w:rPr>
          <w:rFonts w:ascii="Times New Roman" w:hAnsi="Times New Roman" w:cs="Times New Roman"/>
          <w:sz w:val="26"/>
          <w:szCs w:val="26"/>
        </w:rPr>
        <w:t>М.Горького</w:t>
      </w:r>
      <w:proofErr w:type="spellEnd"/>
      <w:r w:rsidRPr="008F6003">
        <w:rPr>
          <w:rFonts w:ascii="Times New Roman" w:hAnsi="Times New Roman" w:cs="Times New Roman"/>
          <w:sz w:val="26"/>
          <w:szCs w:val="26"/>
        </w:rPr>
        <w:t xml:space="preserve">, 17, построенный в 2008 году; </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xml:space="preserve">– не приняты к учету вновь созданные объекты в общей сумме                     </w:t>
      </w:r>
      <w:r w:rsidR="00E31263">
        <w:rPr>
          <w:rFonts w:ascii="Times New Roman" w:hAnsi="Times New Roman" w:cs="Times New Roman"/>
          <w:sz w:val="26"/>
          <w:szCs w:val="26"/>
        </w:rPr>
        <w:t xml:space="preserve">      </w:t>
      </w:r>
      <w:r w:rsidRPr="008F6003">
        <w:rPr>
          <w:rFonts w:ascii="Times New Roman" w:hAnsi="Times New Roman" w:cs="Times New Roman"/>
          <w:sz w:val="26"/>
          <w:szCs w:val="26"/>
        </w:rPr>
        <w:t>2</w:t>
      </w:r>
      <w:r w:rsidRPr="008F6003">
        <w:rPr>
          <w:rFonts w:ascii="Times New Roman" w:hAnsi="Times New Roman" w:cs="Times New Roman"/>
          <w:sz w:val="26"/>
          <w:szCs w:val="26"/>
          <w:lang w:val="en-US"/>
        </w:rPr>
        <w:t> </w:t>
      </w:r>
      <w:r w:rsidRPr="008F6003">
        <w:rPr>
          <w:rFonts w:ascii="Times New Roman" w:hAnsi="Times New Roman" w:cs="Times New Roman"/>
          <w:sz w:val="26"/>
          <w:szCs w:val="26"/>
        </w:rPr>
        <w:t xml:space="preserve">410,1 </w:t>
      </w:r>
      <w:proofErr w:type="spellStart"/>
      <w:r w:rsidRPr="008F6003">
        <w:rPr>
          <w:rFonts w:ascii="Times New Roman" w:hAnsi="Times New Roman" w:cs="Times New Roman"/>
          <w:sz w:val="26"/>
          <w:szCs w:val="26"/>
        </w:rPr>
        <w:t>тыс</w:t>
      </w:r>
      <w:proofErr w:type="gramStart"/>
      <w:r w:rsidRPr="008F6003">
        <w:rPr>
          <w:rFonts w:ascii="Times New Roman" w:hAnsi="Times New Roman" w:cs="Times New Roman"/>
          <w:sz w:val="26"/>
          <w:szCs w:val="26"/>
        </w:rPr>
        <w:t>.р</w:t>
      </w:r>
      <w:proofErr w:type="gramEnd"/>
      <w:r w:rsidRPr="008F6003">
        <w:rPr>
          <w:rFonts w:ascii="Times New Roman" w:hAnsi="Times New Roman" w:cs="Times New Roman"/>
          <w:sz w:val="26"/>
          <w:szCs w:val="26"/>
        </w:rPr>
        <w:t>ублей</w:t>
      </w:r>
      <w:proofErr w:type="spellEnd"/>
      <w:r w:rsidRPr="008F6003">
        <w:rPr>
          <w:rFonts w:ascii="Times New Roman" w:hAnsi="Times New Roman" w:cs="Times New Roman"/>
          <w:sz w:val="26"/>
          <w:szCs w:val="26"/>
        </w:rPr>
        <w:t>.</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6. По результатам проведенной выборочным методом инвентаризации установлено:</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отсутствие инвентарных номеров на части основных средств, находящихся на балансовом учете;</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xml:space="preserve">– вместо палатки ATEMI предъявлена палатка SOL; вместо диктофона </w:t>
      </w:r>
      <w:proofErr w:type="spellStart"/>
      <w:r w:rsidRPr="008F6003">
        <w:rPr>
          <w:rFonts w:ascii="Times New Roman" w:hAnsi="Times New Roman" w:cs="Times New Roman"/>
          <w:sz w:val="26"/>
          <w:szCs w:val="26"/>
        </w:rPr>
        <w:t>Olimpus</w:t>
      </w:r>
      <w:proofErr w:type="spellEnd"/>
      <w:r w:rsidRPr="008F6003">
        <w:rPr>
          <w:rFonts w:ascii="Times New Roman" w:hAnsi="Times New Roman" w:cs="Times New Roman"/>
          <w:sz w:val="26"/>
          <w:szCs w:val="26"/>
        </w:rPr>
        <w:t xml:space="preserve"> предъявлен диктофон </w:t>
      </w:r>
      <w:proofErr w:type="spellStart"/>
      <w:r w:rsidRPr="008F6003">
        <w:rPr>
          <w:rFonts w:ascii="Times New Roman" w:hAnsi="Times New Roman" w:cs="Times New Roman"/>
          <w:sz w:val="26"/>
          <w:szCs w:val="26"/>
        </w:rPr>
        <w:t>Panasonic</w:t>
      </w:r>
      <w:proofErr w:type="spellEnd"/>
      <w:r w:rsidRPr="008F6003">
        <w:rPr>
          <w:rFonts w:ascii="Times New Roman" w:hAnsi="Times New Roman" w:cs="Times New Roman"/>
          <w:sz w:val="26"/>
          <w:szCs w:val="26"/>
        </w:rPr>
        <w:t>;</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xml:space="preserve">– отсутствует: насос дренажный (3,4 </w:t>
      </w:r>
      <w:proofErr w:type="spellStart"/>
      <w:r w:rsidRPr="008F6003">
        <w:rPr>
          <w:rFonts w:ascii="Times New Roman" w:hAnsi="Times New Roman" w:cs="Times New Roman"/>
          <w:sz w:val="26"/>
          <w:szCs w:val="26"/>
        </w:rPr>
        <w:t>тыс</w:t>
      </w:r>
      <w:proofErr w:type="gramStart"/>
      <w:r w:rsidRPr="008F6003">
        <w:rPr>
          <w:rFonts w:ascii="Times New Roman" w:hAnsi="Times New Roman" w:cs="Times New Roman"/>
          <w:sz w:val="26"/>
          <w:szCs w:val="26"/>
        </w:rPr>
        <w:t>.р</w:t>
      </w:r>
      <w:proofErr w:type="gramEnd"/>
      <w:r w:rsidRPr="008F6003">
        <w:rPr>
          <w:rFonts w:ascii="Times New Roman" w:hAnsi="Times New Roman" w:cs="Times New Roman"/>
          <w:sz w:val="26"/>
          <w:szCs w:val="26"/>
        </w:rPr>
        <w:t>уб</w:t>
      </w:r>
      <w:proofErr w:type="spellEnd"/>
      <w:r w:rsidRPr="008F6003">
        <w:rPr>
          <w:rFonts w:ascii="Times New Roman" w:hAnsi="Times New Roman" w:cs="Times New Roman"/>
          <w:sz w:val="26"/>
          <w:szCs w:val="26"/>
        </w:rPr>
        <w:t xml:space="preserve">.), </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xml:space="preserve">– обнаружен излишек: 1 </w:t>
      </w:r>
      <w:proofErr w:type="spellStart"/>
      <w:r w:rsidRPr="008F6003">
        <w:rPr>
          <w:rFonts w:ascii="Times New Roman" w:hAnsi="Times New Roman" w:cs="Times New Roman"/>
          <w:sz w:val="26"/>
          <w:szCs w:val="26"/>
        </w:rPr>
        <w:t>электрогирлянда</w:t>
      </w:r>
      <w:proofErr w:type="spellEnd"/>
      <w:r w:rsidRPr="008F6003">
        <w:rPr>
          <w:rFonts w:ascii="Times New Roman" w:hAnsi="Times New Roman" w:cs="Times New Roman"/>
          <w:sz w:val="26"/>
          <w:szCs w:val="26"/>
        </w:rPr>
        <w:t xml:space="preserve"> «Вишня» (12,5 </w:t>
      </w:r>
      <w:proofErr w:type="spellStart"/>
      <w:r w:rsidRPr="008F6003">
        <w:rPr>
          <w:rFonts w:ascii="Times New Roman" w:hAnsi="Times New Roman" w:cs="Times New Roman"/>
          <w:sz w:val="26"/>
          <w:szCs w:val="26"/>
        </w:rPr>
        <w:t>тыс</w:t>
      </w:r>
      <w:proofErr w:type="gramStart"/>
      <w:r w:rsidRPr="008F6003">
        <w:rPr>
          <w:rFonts w:ascii="Times New Roman" w:hAnsi="Times New Roman" w:cs="Times New Roman"/>
          <w:sz w:val="26"/>
          <w:szCs w:val="26"/>
        </w:rPr>
        <w:t>.р</w:t>
      </w:r>
      <w:proofErr w:type="gramEnd"/>
      <w:r w:rsidRPr="008F6003">
        <w:rPr>
          <w:rFonts w:ascii="Times New Roman" w:hAnsi="Times New Roman" w:cs="Times New Roman"/>
          <w:sz w:val="26"/>
          <w:szCs w:val="26"/>
        </w:rPr>
        <w:t>уб</w:t>
      </w:r>
      <w:proofErr w:type="spellEnd"/>
      <w:r w:rsidRPr="008F6003">
        <w:rPr>
          <w:rFonts w:ascii="Times New Roman" w:hAnsi="Times New Roman" w:cs="Times New Roman"/>
          <w:sz w:val="26"/>
          <w:szCs w:val="26"/>
        </w:rPr>
        <w:t>.), 1 шкаф засыпной;</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имеются в наличии, но не используются по функциональному назначению: рабочие станции, многофункциональные устройства, факсы, приобретенные                     в сентябре 2014 года для организации добровольной народной дружины (50,1тыс</w:t>
      </w:r>
      <w:proofErr w:type="gramStart"/>
      <w:r w:rsidRPr="008F6003">
        <w:rPr>
          <w:rFonts w:ascii="Times New Roman" w:hAnsi="Times New Roman" w:cs="Times New Roman"/>
          <w:sz w:val="26"/>
          <w:szCs w:val="26"/>
        </w:rPr>
        <w:t>.р</w:t>
      </w:r>
      <w:proofErr w:type="gramEnd"/>
      <w:r w:rsidRPr="008F6003">
        <w:rPr>
          <w:rFonts w:ascii="Times New Roman" w:hAnsi="Times New Roman" w:cs="Times New Roman"/>
          <w:sz w:val="26"/>
          <w:szCs w:val="26"/>
        </w:rPr>
        <w:t>уб.);</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xml:space="preserve">– переданы для выполнения работ по благоустройству района                                 (без документального оформления передачи) МКУ «Сервисный центр»: автоприцеп КПЗ-8285-13, </w:t>
      </w:r>
      <w:proofErr w:type="spellStart"/>
      <w:r w:rsidRPr="008F6003">
        <w:rPr>
          <w:rFonts w:ascii="Times New Roman" w:hAnsi="Times New Roman" w:cs="Times New Roman"/>
          <w:sz w:val="26"/>
          <w:szCs w:val="26"/>
        </w:rPr>
        <w:t>бензотриммеры</w:t>
      </w:r>
      <w:proofErr w:type="spellEnd"/>
      <w:r w:rsidRPr="008F6003">
        <w:rPr>
          <w:rFonts w:ascii="Times New Roman" w:hAnsi="Times New Roman" w:cs="Times New Roman"/>
          <w:sz w:val="26"/>
          <w:szCs w:val="26"/>
        </w:rPr>
        <w:t xml:space="preserve">, бензопилы, генератор, </w:t>
      </w:r>
      <w:proofErr w:type="spellStart"/>
      <w:r w:rsidRPr="008F6003">
        <w:rPr>
          <w:rFonts w:ascii="Times New Roman" w:hAnsi="Times New Roman" w:cs="Times New Roman"/>
          <w:sz w:val="26"/>
          <w:szCs w:val="26"/>
        </w:rPr>
        <w:t>мотокосы</w:t>
      </w:r>
      <w:proofErr w:type="spellEnd"/>
      <w:r w:rsidRPr="008F6003">
        <w:rPr>
          <w:rFonts w:ascii="Times New Roman" w:hAnsi="Times New Roman" w:cs="Times New Roman"/>
          <w:sz w:val="26"/>
          <w:szCs w:val="26"/>
        </w:rPr>
        <w:t xml:space="preserve">, сварочный аппарат. Общая балансовая стоимость переданного имущества составляет 133,3 </w:t>
      </w:r>
      <w:proofErr w:type="spellStart"/>
      <w:r w:rsidRPr="008F6003">
        <w:rPr>
          <w:rFonts w:ascii="Times New Roman" w:hAnsi="Times New Roman" w:cs="Times New Roman"/>
          <w:sz w:val="26"/>
          <w:szCs w:val="26"/>
        </w:rPr>
        <w:t>тыс.рублей</w:t>
      </w:r>
      <w:proofErr w:type="spellEnd"/>
      <w:r w:rsidRPr="008F6003">
        <w:rPr>
          <w:rFonts w:ascii="Times New Roman" w:hAnsi="Times New Roman" w:cs="Times New Roman"/>
          <w:sz w:val="26"/>
          <w:szCs w:val="26"/>
        </w:rPr>
        <w:t>;</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xml:space="preserve">– без документального оформления МУ «Центр гражданской защиты и спасательных работ </w:t>
      </w:r>
      <w:proofErr w:type="spellStart"/>
      <w:r w:rsidRPr="008F6003">
        <w:rPr>
          <w:rFonts w:ascii="Times New Roman" w:hAnsi="Times New Roman" w:cs="Times New Roman"/>
          <w:sz w:val="26"/>
          <w:szCs w:val="26"/>
        </w:rPr>
        <w:t>г</w:t>
      </w:r>
      <w:proofErr w:type="gramStart"/>
      <w:r w:rsidRPr="008F6003">
        <w:rPr>
          <w:rFonts w:ascii="Times New Roman" w:hAnsi="Times New Roman" w:cs="Times New Roman"/>
          <w:sz w:val="26"/>
          <w:szCs w:val="26"/>
        </w:rPr>
        <w:t>.Т</w:t>
      </w:r>
      <w:proofErr w:type="gramEnd"/>
      <w:r w:rsidRPr="008F6003">
        <w:rPr>
          <w:rFonts w:ascii="Times New Roman" w:hAnsi="Times New Roman" w:cs="Times New Roman"/>
          <w:sz w:val="26"/>
          <w:szCs w:val="26"/>
        </w:rPr>
        <w:t>улы</w:t>
      </w:r>
      <w:proofErr w:type="spellEnd"/>
      <w:r w:rsidRPr="008F6003">
        <w:rPr>
          <w:rFonts w:ascii="Times New Roman" w:hAnsi="Times New Roman" w:cs="Times New Roman"/>
          <w:sz w:val="26"/>
          <w:szCs w:val="26"/>
        </w:rPr>
        <w:t>» переданы: насос фекальный, насос «Марина», мотопомпа, сканер «</w:t>
      </w:r>
      <w:r w:rsidRPr="008F6003">
        <w:rPr>
          <w:rFonts w:ascii="Times New Roman" w:hAnsi="Times New Roman" w:cs="Times New Roman"/>
          <w:sz w:val="26"/>
          <w:szCs w:val="26"/>
          <w:lang w:val="en-US"/>
        </w:rPr>
        <w:t>Epson</w:t>
      </w:r>
      <w:r w:rsidRPr="008F6003">
        <w:rPr>
          <w:rFonts w:ascii="Times New Roman" w:hAnsi="Times New Roman" w:cs="Times New Roman"/>
          <w:sz w:val="26"/>
          <w:szCs w:val="26"/>
        </w:rPr>
        <w:t xml:space="preserve">», системный блок, монитор, принтеры, бензопилы. Общая стоимость переданного имущества составляет 199,8 </w:t>
      </w:r>
      <w:proofErr w:type="spellStart"/>
      <w:r w:rsidRPr="008F6003">
        <w:rPr>
          <w:rFonts w:ascii="Times New Roman" w:hAnsi="Times New Roman" w:cs="Times New Roman"/>
          <w:sz w:val="26"/>
          <w:szCs w:val="26"/>
        </w:rPr>
        <w:t>тыс</w:t>
      </w:r>
      <w:proofErr w:type="gramStart"/>
      <w:r w:rsidRPr="008F6003">
        <w:rPr>
          <w:rFonts w:ascii="Times New Roman" w:hAnsi="Times New Roman" w:cs="Times New Roman"/>
          <w:sz w:val="26"/>
          <w:szCs w:val="26"/>
        </w:rPr>
        <w:t>.р</w:t>
      </w:r>
      <w:proofErr w:type="gramEnd"/>
      <w:r w:rsidRPr="008F6003">
        <w:rPr>
          <w:rFonts w:ascii="Times New Roman" w:hAnsi="Times New Roman" w:cs="Times New Roman"/>
          <w:sz w:val="26"/>
          <w:szCs w:val="26"/>
        </w:rPr>
        <w:t>ублей</w:t>
      </w:r>
      <w:proofErr w:type="spellEnd"/>
      <w:r w:rsidRPr="008F6003">
        <w:rPr>
          <w:rFonts w:ascii="Times New Roman" w:hAnsi="Times New Roman" w:cs="Times New Roman"/>
          <w:sz w:val="26"/>
          <w:szCs w:val="26"/>
        </w:rPr>
        <w:t>;</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без документального оформления ООО «</w:t>
      </w:r>
      <w:proofErr w:type="spellStart"/>
      <w:r w:rsidRPr="008F6003">
        <w:rPr>
          <w:rFonts w:ascii="Times New Roman" w:hAnsi="Times New Roman" w:cs="Times New Roman"/>
          <w:sz w:val="26"/>
          <w:szCs w:val="26"/>
        </w:rPr>
        <w:t>ЭкоДивижн</w:t>
      </w:r>
      <w:proofErr w:type="spellEnd"/>
      <w:r w:rsidRPr="008F6003">
        <w:rPr>
          <w:rFonts w:ascii="Times New Roman" w:hAnsi="Times New Roman" w:cs="Times New Roman"/>
          <w:sz w:val="26"/>
          <w:szCs w:val="26"/>
        </w:rPr>
        <w:t>» переданы на хранение новогодние ели в количестве 2 шт., общей балансовой стоимостью 1</w:t>
      </w:r>
      <w:r w:rsidRPr="008F6003">
        <w:rPr>
          <w:rFonts w:ascii="Times New Roman" w:hAnsi="Times New Roman" w:cs="Times New Roman"/>
          <w:sz w:val="26"/>
          <w:szCs w:val="26"/>
          <w:lang w:val="en-US"/>
        </w:rPr>
        <w:t> </w:t>
      </w:r>
      <w:r w:rsidRPr="008F6003">
        <w:rPr>
          <w:rFonts w:ascii="Times New Roman" w:hAnsi="Times New Roman" w:cs="Times New Roman"/>
          <w:sz w:val="26"/>
          <w:szCs w:val="26"/>
        </w:rPr>
        <w:t xml:space="preserve">099,6 </w:t>
      </w:r>
      <w:proofErr w:type="spellStart"/>
      <w:r w:rsidRPr="008F6003">
        <w:rPr>
          <w:rFonts w:ascii="Times New Roman" w:hAnsi="Times New Roman" w:cs="Times New Roman"/>
          <w:sz w:val="26"/>
          <w:szCs w:val="26"/>
        </w:rPr>
        <w:t>тыс</w:t>
      </w:r>
      <w:proofErr w:type="gramStart"/>
      <w:r w:rsidRPr="008F6003">
        <w:rPr>
          <w:rFonts w:ascii="Times New Roman" w:hAnsi="Times New Roman" w:cs="Times New Roman"/>
          <w:sz w:val="26"/>
          <w:szCs w:val="26"/>
        </w:rPr>
        <w:t>.р</w:t>
      </w:r>
      <w:proofErr w:type="gramEnd"/>
      <w:r w:rsidRPr="008F6003">
        <w:rPr>
          <w:rFonts w:ascii="Times New Roman" w:hAnsi="Times New Roman" w:cs="Times New Roman"/>
          <w:sz w:val="26"/>
          <w:szCs w:val="26"/>
        </w:rPr>
        <w:t>уб</w:t>
      </w:r>
      <w:proofErr w:type="spellEnd"/>
      <w:r w:rsidRPr="008F6003">
        <w:rPr>
          <w:rFonts w:ascii="Times New Roman" w:hAnsi="Times New Roman" w:cs="Times New Roman"/>
          <w:sz w:val="26"/>
          <w:szCs w:val="26"/>
        </w:rPr>
        <w:t xml:space="preserve">., остаточной – 876,7 </w:t>
      </w:r>
      <w:proofErr w:type="spellStart"/>
      <w:r w:rsidRPr="008F6003">
        <w:rPr>
          <w:rFonts w:ascii="Times New Roman" w:hAnsi="Times New Roman" w:cs="Times New Roman"/>
          <w:sz w:val="26"/>
          <w:szCs w:val="26"/>
        </w:rPr>
        <w:t>тыс.рублей</w:t>
      </w:r>
      <w:proofErr w:type="spellEnd"/>
      <w:r w:rsidRPr="008F6003">
        <w:rPr>
          <w:rFonts w:ascii="Times New Roman" w:hAnsi="Times New Roman" w:cs="Times New Roman"/>
          <w:sz w:val="26"/>
          <w:szCs w:val="26"/>
        </w:rPr>
        <w:t>;</w:t>
      </w:r>
    </w:p>
    <w:p w:rsidR="008F6003" w:rsidRPr="008F6003" w:rsidRDefault="008F6003" w:rsidP="00E3126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xml:space="preserve">– железобетонные контейнерные площадки (6 шт. общей стоимостью        </w:t>
      </w:r>
      <w:r w:rsidR="00E31263">
        <w:rPr>
          <w:rFonts w:ascii="Times New Roman" w:hAnsi="Times New Roman" w:cs="Times New Roman"/>
          <w:sz w:val="26"/>
          <w:szCs w:val="26"/>
        </w:rPr>
        <w:t xml:space="preserve">       </w:t>
      </w:r>
      <w:r w:rsidRPr="008F6003">
        <w:rPr>
          <w:rFonts w:ascii="Times New Roman" w:hAnsi="Times New Roman" w:cs="Times New Roman"/>
          <w:sz w:val="26"/>
          <w:szCs w:val="26"/>
        </w:rPr>
        <w:t>1</w:t>
      </w:r>
      <w:r w:rsidRPr="008F6003">
        <w:rPr>
          <w:rFonts w:ascii="Times New Roman" w:hAnsi="Times New Roman" w:cs="Times New Roman"/>
          <w:sz w:val="26"/>
          <w:szCs w:val="26"/>
          <w:lang w:val="en-US"/>
        </w:rPr>
        <w:t> </w:t>
      </w:r>
      <w:r w:rsidRPr="008F6003">
        <w:rPr>
          <w:rFonts w:ascii="Times New Roman" w:hAnsi="Times New Roman" w:cs="Times New Roman"/>
          <w:sz w:val="26"/>
          <w:szCs w:val="26"/>
        </w:rPr>
        <w:t xml:space="preserve">607,0 </w:t>
      </w:r>
      <w:proofErr w:type="spellStart"/>
      <w:r w:rsidRPr="008F6003">
        <w:rPr>
          <w:rFonts w:ascii="Times New Roman" w:hAnsi="Times New Roman" w:cs="Times New Roman"/>
          <w:sz w:val="26"/>
          <w:szCs w:val="26"/>
        </w:rPr>
        <w:t>тыс</w:t>
      </w:r>
      <w:proofErr w:type="gramStart"/>
      <w:r w:rsidRPr="008F6003">
        <w:rPr>
          <w:rFonts w:ascii="Times New Roman" w:hAnsi="Times New Roman" w:cs="Times New Roman"/>
          <w:sz w:val="26"/>
          <w:szCs w:val="26"/>
        </w:rPr>
        <w:t>.р</w:t>
      </w:r>
      <w:proofErr w:type="gramEnd"/>
      <w:r w:rsidRPr="008F6003">
        <w:rPr>
          <w:rFonts w:ascii="Times New Roman" w:hAnsi="Times New Roman" w:cs="Times New Roman"/>
          <w:sz w:val="26"/>
          <w:szCs w:val="26"/>
        </w:rPr>
        <w:t>уб</w:t>
      </w:r>
      <w:proofErr w:type="spellEnd"/>
      <w:r w:rsidRPr="008F6003">
        <w:rPr>
          <w:rFonts w:ascii="Times New Roman" w:hAnsi="Times New Roman" w:cs="Times New Roman"/>
          <w:sz w:val="26"/>
          <w:szCs w:val="26"/>
        </w:rPr>
        <w:t>.) без оформления переда</w:t>
      </w:r>
      <w:r w:rsidR="00E31263">
        <w:rPr>
          <w:rFonts w:ascii="Times New Roman" w:hAnsi="Times New Roman" w:cs="Times New Roman"/>
          <w:sz w:val="26"/>
          <w:szCs w:val="26"/>
        </w:rPr>
        <w:t xml:space="preserve">точных документов эксплуатируют </w:t>
      </w:r>
      <w:r w:rsidRPr="008F6003">
        <w:rPr>
          <w:rFonts w:ascii="Times New Roman" w:hAnsi="Times New Roman" w:cs="Times New Roman"/>
          <w:sz w:val="26"/>
          <w:szCs w:val="26"/>
        </w:rPr>
        <w:t>МКП «</w:t>
      </w:r>
      <w:proofErr w:type="spellStart"/>
      <w:r w:rsidRPr="008F6003">
        <w:rPr>
          <w:rFonts w:ascii="Times New Roman" w:hAnsi="Times New Roman" w:cs="Times New Roman"/>
          <w:sz w:val="26"/>
          <w:szCs w:val="26"/>
        </w:rPr>
        <w:t>Спецавтохозяйство</w:t>
      </w:r>
      <w:proofErr w:type="spellEnd"/>
      <w:r w:rsidRPr="008F6003">
        <w:rPr>
          <w:rFonts w:ascii="Times New Roman" w:hAnsi="Times New Roman" w:cs="Times New Roman"/>
          <w:sz w:val="26"/>
          <w:szCs w:val="26"/>
        </w:rPr>
        <w:t>» (на основании МК от 29.12.2014 № 330 между МКП «</w:t>
      </w:r>
      <w:r w:rsidR="00E31263">
        <w:rPr>
          <w:rFonts w:ascii="Times New Roman" w:hAnsi="Times New Roman" w:cs="Times New Roman"/>
          <w:sz w:val="26"/>
          <w:szCs w:val="26"/>
        </w:rPr>
        <w:t xml:space="preserve">САХ» и УЖИБ) – 4 площадки, </w:t>
      </w:r>
      <w:r w:rsidRPr="008F6003">
        <w:rPr>
          <w:rFonts w:ascii="Times New Roman" w:hAnsi="Times New Roman" w:cs="Times New Roman"/>
          <w:sz w:val="26"/>
          <w:szCs w:val="26"/>
        </w:rPr>
        <w:t>управляющие компании – 2 площадки.</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7. Проверкой учета дебиторской и кредиторской задолженности установлены нарушения:</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xml:space="preserve">7.1. Расхождение сумм кредиторской задолженности поселений по проекту «Народный бюджет», отражённой в годовой бюджетной отчётности (ф. 0503169)               и утвержденными на эти цели лимитами бюджетных обязательств составила               </w:t>
      </w:r>
      <w:r w:rsidR="007C7533">
        <w:rPr>
          <w:rFonts w:ascii="Times New Roman" w:hAnsi="Times New Roman" w:cs="Times New Roman"/>
          <w:sz w:val="26"/>
          <w:szCs w:val="26"/>
        </w:rPr>
        <w:t xml:space="preserve">     </w:t>
      </w:r>
      <w:r w:rsidRPr="008F6003">
        <w:rPr>
          <w:rFonts w:ascii="Times New Roman" w:hAnsi="Times New Roman" w:cs="Times New Roman"/>
          <w:sz w:val="26"/>
          <w:szCs w:val="26"/>
        </w:rPr>
        <w:t xml:space="preserve"> 9 071,5 </w:t>
      </w:r>
      <w:proofErr w:type="spellStart"/>
      <w:r w:rsidRPr="008F6003">
        <w:rPr>
          <w:rFonts w:ascii="Times New Roman" w:hAnsi="Times New Roman" w:cs="Times New Roman"/>
          <w:sz w:val="26"/>
          <w:szCs w:val="26"/>
        </w:rPr>
        <w:t>тыс</w:t>
      </w:r>
      <w:proofErr w:type="gramStart"/>
      <w:r w:rsidRPr="008F6003">
        <w:rPr>
          <w:rFonts w:ascii="Times New Roman" w:hAnsi="Times New Roman" w:cs="Times New Roman"/>
          <w:sz w:val="26"/>
          <w:szCs w:val="26"/>
        </w:rPr>
        <w:t>.р</w:t>
      </w:r>
      <w:proofErr w:type="gramEnd"/>
      <w:r w:rsidRPr="008F6003">
        <w:rPr>
          <w:rFonts w:ascii="Times New Roman" w:hAnsi="Times New Roman" w:cs="Times New Roman"/>
          <w:sz w:val="26"/>
          <w:szCs w:val="26"/>
        </w:rPr>
        <w:t>ублей</w:t>
      </w:r>
      <w:proofErr w:type="spellEnd"/>
      <w:r w:rsidRPr="008F6003">
        <w:rPr>
          <w:rFonts w:ascii="Times New Roman" w:hAnsi="Times New Roman" w:cs="Times New Roman"/>
          <w:sz w:val="26"/>
          <w:szCs w:val="26"/>
        </w:rPr>
        <w:t>.</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xml:space="preserve">7.2. Не подтверждена актами сверок кредиторская  </w:t>
      </w:r>
      <w:r w:rsidR="007C7533">
        <w:rPr>
          <w:rFonts w:ascii="Times New Roman" w:hAnsi="Times New Roman" w:cs="Times New Roman"/>
          <w:sz w:val="26"/>
          <w:szCs w:val="26"/>
        </w:rPr>
        <w:t>задолженность</w:t>
      </w:r>
      <w:r w:rsidRPr="008F6003">
        <w:rPr>
          <w:rFonts w:ascii="Times New Roman" w:hAnsi="Times New Roman" w:cs="Times New Roman"/>
          <w:sz w:val="26"/>
          <w:szCs w:val="26"/>
        </w:rPr>
        <w:t xml:space="preserve"> в сумме </w:t>
      </w:r>
      <w:r w:rsidR="007C7533">
        <w:rPr>
          <w:rFonts w:ascii="Times New Roman" w:hAnsi="Times New Roman" w:cs="Times New Roman"/>
          <w:sz w:val="26"/>
          <w:szCs w:val="26"/>
        </w:rPr>
        <w:t xml:space="preserve">   </w:t>
      </w:r>
      <w:r w:rsidRPr="008F6003">
        <w:rPr>
          <w:rFonts w:ascii="Times New Roman" w:hAnsi="Times New Roman" w:cs="Times New Roman"/>
          <w:sz w:val="26"/>
          <w:szCs w:val="26"/>
        </w:rPr>
        <w:t>25</w:t>
      </w:r>
      <w:r w:rsidRPr="008F6003">
        <w:rPr>
          <w:rFonts w:ascii="Times New Roman" w:hAnsi="Times New Roman" w:cs="Times New Roman"/>
          <w:sz w:val="26"/>
          <w:szCs w:val="26"/>
          <w:lang w:val="en-US"/>
        </w:rPr>
        <w:t> </w:t>
      </w:r>
      <w:r w:rsidRPr="008F6003">
        <w:rPr>
          <w:rFonts w:ascii="Times New Roman" w:hAnsi="Times New Roman" w:cs="Times New Roman"/>
          <w:sz w:val="26"/>
          <w:szCs w:val="26"/>
        </w:rPr>
        <w:t xml:space="preserve">427,6 </w:t>
      </w:r>
      <w:proofErr w:type="spellStart"/>
      <w:r w:rsidRPr="008F6003">
        <w:rPr>
          <w:rFonts w:ascii="Times New Roman" w:hAnsi="Times New Roman" w:cs="Times New Roman"/>
          <w:sz w:val="26"/>
          <w:szCs w:val="26"/>
        </w:rPr>
        <w:t>тыс</w:t>
      </w:r>
      <w:proofErr w:type="gramStart"/>
      <w:r w:rsidRPr="008F6003">
        <w:rPr>
          <w:rFonts w:ascii="Times New Roman" w:hAnsi="Times New Roman" w:cs="Times New Roman"/>
          <w:sz w:val="26"/>
          <w:szCs w:val="26"/>
        </w:rPr>
        <w:t>.р</w:t>
      </w:r>
      <w:proofErr w:type="gramEnd"/>
      <w:r w:rsidRPr="008F6003">
        <w:rPr>
          <w:rFonts w:ascii="Times New Roman" w:hAnsi="Times New Roman" w:cs="Times New Roman"/>
          <w:sz w:val="26"/>
          <w:szCs w:val="26"/>
        </w:rPr>
        <w:t>ублей</w:t>
      </w:r>
      <w:proofErr w:type="spellEnd"/>
      <w:r w:rsidRPr="008F6003">
        <w:rPr>
          <w:rFonts w:ascii="Times New Roman" w:hAnsi="Times New Roman" w:cs="Times New Roman"/>
          <w:sz w:val="26"/>
          <w:szCs w:val="26"/>
        </w:rPr>
        <w:t>.</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xml:space="preserve">7.3. В нарушение п.20 Инструкции 157н в течение проверяемого периода главное управление не проводило инвентаризацию расчетов с дебиторами и кредиторами перед составлением годовой отчетности.  </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7.4. Учет дебиторской задолженности арендаторов нестационарных торговых объектов в проверяемом периоде главным управлением не осуществлялся.</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7.5. При погашении кредиторской задолженности допущено нарушение Указаний по применению бюджетной классификации Российской Федерации (приказ Минфина РФ от 01.07.2013 № 65н) на сумму 8</w:t>
      </w:r>
      <w:r w:rsidRPr="008F6003">
        <w:rPr>
          <w:rFonts w:ascii="Times New Roman" w:hAnsi="Times New Roman" w:cs="Times New Roman"/>
          <w:sz w:val="26"/>
          <w:szCs w:val="26"/>
          <w:lang w:val="en-US"/>
        </w:rPr>
        <w:t> </w:t>
      </w:r>
      <w:r w:rsidRPr="008F6003">
        <w:rPr>
          <w:rFonts w:ascii="Times New Roman" w:hAnsi="Times New Roman" w:cs="Times New Roman"/>
          <w:sz w:val="26"/>
          <w:szCs w:val="26"/>
        </w:rPr>
        <w:t xml:space="preserve">639,9 </w:t>
      </w:r>
      <w:proofErr w:type="spellStart"/>
      <w:r w:rsidRPr="008F6003">
        <w:rPr>
          <w:rFonts w:ascii="Times New Roman" w:hAnsi="Times New Roman" w:cs="Times New Roman"/>
          <w:sz w:val="26"/>
          <w:szCs w:val="26"/>
        </w:rPr>
        <w:t>тыс</w:t>
      </w:r>
      <w:proofErr w:type="gramStart"/>
      <w:r w:rsidRPr="008F6003">
        <w:rPr>
          <w:rFonts w:ascii="Times New Roman" w:hAnsi="Times New Roman" w:cs="Times New Roman"/>
          <w:sz w:val="26"/>
          <w:szCs w:val="26"/>
        </w:rPr>
        <w:t>.р</w:t>
      </w:r>
      <w:proofErr w:type="gramEnd"/>
      <w:r w:rsidRPr="008F6003">
        <w:rPr>
          <w:rFonts w:ascii="Times New Roman" w:hAnsi="Times New Roman" w:cs="Times New Roman"/>
          <w:sz w:val="26"/>
          <w:szCs w:val="26"/>
        </w:rPr>
        <w:t>уб</w:t>
      </w:r>
      <w:proofErr w:type="spellEnd"/>
      <w:r w:rsidRPr="008F6003">
        <w:rPr>
          <w:rFonts w:ascii="Times New Roman" w:hAnsi="Times New Roman" w:cs="Times New Roman"/>
          <w:sz w:val="26"/>
          <w:szCs w:val="26"/>
        </w:rPr>
        <w:t>., а именно:</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неверно указан вид расходов –  6</w:t>
      </w:r>
      <w:r w:rsidRPr="008F6003">
        <w:rPr>
          <w:rFonts w:ascii="Times New Roman" w:hAnsi="Times New Roman" w:cs="Times New Roman"/>
          <w:sz w:val="26"/>
          <w:szCs w:val="26"/>
          <w:lang w:val="en-US"/>
        </w:rPr>
        <w:t> </w:t>
      </w:r>
      <w:r w:rsidRPr="008F6003">
        <w:rPr>
          <w:rFonts w:ascii="Times New Roman" w:hAnsi="Times New Roman" w:cs="Times New Roman"/>
          <w:sz w:val="26"/>
          <w:szCs w:val="26"/>
        </w:rPr>
        <w:t xml:space="preserve">966,0 </w:t>
      </w:r>
      <w:proofErr w:type="spellStart"/>
      <w:r w:rsidRPr="008F6003">
        <w:rPr>
          <w:rFonts w:ascii="Times New Roman" w:hAnsi="Times New Roman" w:cs="Times New Roman"/>
          <w:sz w:val="26"/>
          <w:szCs w:val="26"/>
        </w:rPr>
        <w:t>тыс</w:t>
      </w:r>
      <w:proofErr w:type="gramStart"/>
      <w:r w:rsidRPr="008F6003">
        <w:rPr>
          <w:rFonts w:ascii="Times New Roman" w:hAnsi="Times New Roman" w:cs="Times New Roman"/>
          <w:sz w:val="26"/>
          <w:szCs w:val="26"/>
        </w:rPr>
        <w:t>.р</w:t>
      </w:r>
      <w:proofErr w:type="gramEnd"/>
      <w:r w:rsidRPr="008F6003">
        <w:rPr>
          <w:rFonts w:ascii="Times New Roman" w:hAnsi="Times New Roman" w:cs="Times New Roman"/>
          <w:sz w:val="26"/>
          <w:szCs w:val="26"/>
        </w:rPr>
        <w:t>уб</w:t>
      </w:r>
      <w:proofErr w:type="spellEnd"/>
      <w:r w:rsidRPr="008F6003">
        <w:rPr>
          <w:rFonts w:ascii="Times New Roman" w:hAnsi="Times New Roman" w:cs="Times New Roman"/>
          <w:sz w:val="26"/>
          <w:szCs w:val="26"/>
        </w:rPr>
        <w:t>.;</w:t>
      </w:r>
    </w:p>
    <w:p w:rsidR="007C7533" w:rsidRDefault="008F6003" w:rsidP="00AD02E4">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неверно указано КОСГУ –  1</w:t>
      </w:r>
      <w:r w:rsidRPr="008F6003">
        <w:rPr>
          <w:rFonts w:ascii="Times New Roman" w:hAnsi="Times New Roman" w:cs="Times New Roman"/>
          <w:sz w:val="26"/>
          <w:szCs w:val="26"/>
          <w:lang w:val="en-US"/>
        </w:rPr>
        <w:t> </w:t>
      </w:r>
      <w:r w:rsidRPr="008F6003">
        <w:rPr>
          <w:rFonts w:ascii="Times New Roman" w:hAnsi="Times New Roman" w:cs="Times New Roman"/>
          <w:sz w:val="26"/>
          <w:szCs w:val="26"/>
        </w:rPr>
        <w:t xml:space="preserve">673,9 </w:t>
      </w:r>
      <w:proofErr w:type="spellStart"/>
      <w:r w:rsidRPr="008F6003">
        <w:rPr>
          <w:rFonts w:ascii="Times New Roman" w:hAnsi="Times New Roman" w:cs="Times New Roman"/>
          <w:sz w:val="26"/>
          <w:szCs w:val="26"/>
        </w:rPr>
        <w:t>тыс</w:t>
      </w:r>
      <w:proofErr w:type="gramStart"/>
      <w:r w:rsidRPr="008F6003">
        <w:rPr>
          <w:rFonts w:ascii="Times New Roman" w:hAnsi="Times New Roman" w:cs="Times New Roman"/>
          <w:sz w:val="26"/>
          <w:szCs w:val="26"/>
        </w:rPr>
        <w:t>.р</w:t>
      </w:r>
      <w:proofErr w:type="gramEnd"/>
      <w:r w:rsidRPr="008F6003">
        <w:rPr>
          <w:rFonts w:ascii="Times New Roman" w:hAnsi="Times New Roman" w:cs="Times New Roman"/>
          <w:sz w:val="26"/>
          <w:szCs w:val="26"/>
        </w:rPr>
        <w:t>ублей</w:t>
      </w:r>
      <w:proofErr w:type="spellEnd"/>
      <w:r w:rsidRPr="008F6003">
        <w:rPr>
          <w:rFonts w:ascii="Times New Roman" w:hAnsi="Times New Roman" w:cs="Times New Roman"/>
          <w:sz w:val="26"/>
          <w:szCs w:val="26"/>
        </w:rPr>
        <w:t xml:space="preserve">. </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lang w:val="en-US"/>
        </w:rPr>
        <w:t>II</w:t>
      </w:r>
      <w:r w:rsidRPr="008F6003">
        <w:rPr>
          <w:rFonts w:ascii="Times New Roman" w:hAnsi="Times New Roman" w:cs="Times New Roman"/>
          <w:sz w:val="26"/>
          <w:szCs w:val="26"/>
        </w:rPr>
        <w:t>. П</w:t>
      </w:r>
      <w:r w:rsidR="00B53C5A">
        <w:rPr>
          <w:rFonts w:ascii="Times New Roman" w:hAnsi="Times New Roman" w:cs="Times New Roman"/>
          <w:sz w:val="26"/>
          <w:szCs w:val="26"/>
        </w:rPr>
        <w:t>роверкой деятельности управления по работе в территорией «</w:t>
      </w:r>
      <w:proofErr w:type="spellStart"/>
      <w:r w:rsidR="00B53C5A">
        <w:rPr>
          <w:rFonts w:ascii="Times New Roman" w:hAnsi="Times New Roman" w:cs="Times New Roman"/>
          <w:sz w:val="26"/>
          <w:szCs w:val="26"/>
        </w:rPr>
        <w:t>Обидимское</w:t>
      </w:r>
      <w:proofErr w:type="spellEnd"/>
      <w:r w:rsidR="00B53C5A">
        <w:rPr>
          <w:rFonts w:ascii="Times New Roman" w:hAnsi="Times New Roman" w:cs="Times New Roman"/>
          <w:sz w:val="26"/>
          <w:szCs w:val="26"/>
        </w:rPr>
        <w:t xml:space="preserve">» (далее – Управление) </w:t>
      </w:r>
      <w:r w:rsidRPr="008F6003">
        <w:rPr>
          <w:rFonts w:ascii="Times New Roman" w:hAnsi="Times New Roman" w:cs="Times New Roman"/>
          <w:sz w:val="26"/>
          <w:szCs w:val="26"/>
        </w:rPr>
        <w:t>установлены следующие нарушения.</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1. При анализе положений Учётной политики и проверке организации бухгалтерского учета Управления установлены нарушения:</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1.1. Изменения бюджетного и налогового законодательства в проверяемом периоде обязывали Управление внести изменения в учётную политику,</w:t>
      </w:r>
      <w:r w:rsidR="007C7533">
        <w:rPr>
          <w:rFonts w:ascii="Times New Roman" w:hAnsi="Times New Roman" w:cs="Times New Roman"/>
          <w:sz w:val="26"/>
          <w:szCs w:val="26"/>
        </w:rPr>
        <w:t xml:space="preserve"> изменения </w:t>
      </w:r>
      <w:r w:rsidRPr="008F6003">
        <w:rPr>
          <w:rFonts w:ascii="Times New Roman" w:hAnsi="Times New Roman" w:cs="Times New Roman"/>
          <w:sz w:val="26"/>
          <w:szCs w:val="26"/>
        </w:rPr>
        <w:t>в Учетную политику не вносились.</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xml:space="preserve">1.2.Учетная политика содержит ссылки на документы, утратившие силу. </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1.3. Пунктом  2 Учетной политики выбран вариант ведения бухгалтерск</w:t>
      </w:r>
      <w:r w:rsidR="00E23FE7">
        <w:rPr>
          <w:rFonts w:ascii="Times New Roman" w:hAnsi="Times New Roman" w:cs="Times New Roman"/>
          <w:sz w:val="26"/>
          <w:szCs w:val="26"/>
        </w:rPr>
        <w:t>ого учета (финансовым органом),</w:t>
      </w:r>
      <w:r w:rsidRPr="008F6003">
        <w:rPr>
          <w:rFonts w:ascii="Times New Roman" w:hAnsi="Times New Roman" w:cs="Times New Roman"/>
          <w:sz w:val="26"/>
          <w:szCs w:val="26"/>
        </w:rPr>
        <w:t xml:space="preserve"> не предусмотренный ст.7 Федерального закона             </w:t>
      </w:r>
      <w:r w:rsidR="007C7533">
        <w:rPr>
          <w:rFonts w:ascii="Times New Roman" w:hAnsi="Times New Roman" w:cs="Times New Roman"/>
          <w:sz w:val="26"/>
          <w:szCs w:val="26"/>
        </w:rPr>
        <w:t xml:space="preserve">              </w:t>
      </w:r>
      <w:r w:rsidRPr="008F6003">
        <w:rPr>
          <w:rFonts w:ascii="Times New Roman" w:hAnsi="Times New Roman" w:cs="Times New Roman"/>
          <w:sz w:val="26"/>
          <w:szCs w:val="26"/>
        </w:rPr>
        <w:t>№ 402-ФЗ.</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1.4. В ходе анализа положений п.5.5 Учетной политики, выявлено несоответствие наименований Журналов операций №№ 2, 6 наименованиям, установленным п.11 Инструкции № 157н.</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1.5. В нарушение п.28 Инструкции № 157н пунктом 5.16 Учетной политики                     на 2014 год  предусматривается переоценка только объектов основных средств, не включая имущество казны.</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1.6. В нарушение ст.19 Федерального закона № 402-ФЗ, п.6 Инструкции №</w:t>
      </w:r>
      <w:r w:rsidRPr="008F6003">
        <w:rPr>
          <w:rFonts w:ascii="Times New Roman" w:hAnsi="Times New Roman" w:cs="Times New Roman"/>
          <w:sz w:val="26"/>
          <w:szCs w:val="26"/>
          <w:lang w:val="en-US"/>
        </w:rPr>
        <w:t> </w:t>
      </w:r>
      <w:r w:rsidRPr="008F6003">
        <w:rPr>
          <w:rFonts w:ascii="Times New Roman" w:hAnsi="Times New Roman" w:cs="Times New Roman"/>
          <w:sz w:val="26"/>
          <w:szCs w:val="26"/>
        </w:rPr>
        <w:t>157н не утвержден порядок организации и обеспечения (осуществления) внутреннего финансового контроля.</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xml:space="preserve">1.7. Не представлены журналы операций по учёту доходов и </w:t>
      </w:r>
      <w:proofErr w:type="spellStart"/>
      <w:r w:rsidRPr="008F6003">
        <w:rPr>
          <w:rFonts w:ascii="Times New Roman" w:hAnsi="Times New Roman" w:cs="Times New Roman"/>
          <w:sz w:val="26"/>
          <w:szCs w:val="26"/>
        </w:rPr>
        <w:t>оборотно</w:t>
      </w:r>
      <w:proofErr w:type="spellEnd"/>
      <w:r w:rsidRPr="008F6003">
        <w:rPr>
          <w:rFonts w:ascii="Times New Roman" w:hAnsi="Times New Roman" w:cs="Times New Roman"/>
          <w:sz w:val="26"/>
          <w:szCs w:val="26"/>
        </w:rPr>
        <w:t>-сальдовые ведомости по учету материальных запасов.</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xml:space="preserve">1.8. В нарушение п.333 Инструкции № 157н для учета конвертов и марок не используется </w:t>
      </w:r>
      <w:proofErr w:type="spellStart"/>
      <w:r w:rsidRPr="008F6003">
        <w:rPr>
          <w:rFonts w:ascii="Times New Roman" w:hAnsi="Times New Roman" w:cs="Times New Roman"/>
          <w:sz w:val="26"/>
          <w:szCs w:val="26"/>
        </w:rPr>
        <w:t>забалансовый</w:t>
      </w:r>
      <w:proofErr w:type="spellEnd"/>
      <w:r w:rsidRPr="008F6003">
        <w:rPr>
          <w:rFonts w:ascii="Times New Roman" w:hAnsi="Times New Roman" w:cs="Times New Roman"/>
          <w:sz w:val="26"/>
          <w:szCs w:val="26"/>
        </w:rPr>
        <w:t xml:space="preserve"> счет 03 «Бланки документов строгой отчетности».  </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1.9. Не представлены  контрольной комиссии договоры о полной материальной ответственности, приказы на создание постоянно действующей комиссии для списания с баланса материальных ценностей и проведения ежегодной инвентаризации, предусмотренные пунктами 5.9, 5.10, 5.11 Учетной политики.</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xml:space="preserve">1.10. Выборочной проверкой ведения авансовых отчетов установлены следующие нарушения: </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в нарушение требований Приказа № 173н в авансовых отчетах за 2014 год нарушена хронология, без номеров оформлены отчеты за 2014 год, допущены исправления в авансовом отчете от 14.11.14, не во всех авансовых отчетах стоит подпись главного бухгалтера.</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xml:space="preserve">– подотчетные суммы выдавались путем зачисления на пластиковую зарплатную карточку сотрудника. В учетной политике Управления не определен безналичный способ выдачи подотчетных сумм. </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2. Проверкой целевого и эффективного расходования бюджетных средств установлены нарушения:</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xml:space="preserve">2.1. В нарушение требований статей 115, 126 ТК РФ неиспользованный основной ежегодный оплачиваемый отпуск был заменен денежной компенсацией в общей сумме 135,5 </w:t>
      </w:r>
      <w:proofErr w:type="spellStart"/>
      <w:r w:rsidRPr="008F6003">
        <w:rPr>
          <w:rFonts w:ascii="Times New Roman" w:hAnsi="Times New Roman" w:cs="Times New Roman"/>
          <w:sz w:val="26"/>
          <w:szCs w:val="26"/>
        </w:rPr>
        <w:t>тыс</w:t>
      </w:r>
      <w:proofErr w:type="gramStart"/>
      <w:r w:rsidRPr="008F6003">
        <w:rPr>
          <w:rFonts w:ascii="Times New Roman" w:hAnsi="Times New Roman" w:cs="Times New Roman"/>
          <w:sz w:val="26"/>
          <w:szCs w:val="26"/>
        </w:rPr>
        <w:t>.р</w:t>
      </w:r>
      <w:proofErr w:type="gramEnd"/>
      <w:r w:rsidRPr="008F6003">
        <w:rPr>
          <w:rFonts w:ascii="Times New Roman" w:hAnsi="Times New Roman" w:cs="Times New Roman"/>
          <w:sz w:val="26"/>
          <w:szCs w:val="26"/>
        </w:rPr>
        <w:t>ублей</w:t>
      </w:r>
      <w:proofErr w:type="spellEnd"/>
      <w:r w:rsidRPr="008F6003">
        <w:rPr>
          <w:rFonts w:ascii="Times New Roman" w:hAnsi="Times New Roman" w:cs="Times New Roman"/>
          <w:sz w:val="26"/>
          <w:szCs w:val="26"/>
        </w:rPr>
        <w:t xml:space="preserve">. </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xml:space="preserve">2.2. Управлением производились расходы по договору на оказание юридических услуг, участие в судебных процессах. По запросу контрольной комиссии не представлены копии судебных решений, подтверждающие обоснованность выплат по договору. Необоснованное расходование бюджетных средств составило </w:t>
      </w:r>
      <w:r w:rsidR="00E23FE7">
        <w:rPr>
          <w:rFonts w:ascii="Times New Roman" w:hAnsi="Times New Roman" w:cs="Times New Roman"/>
          <w:sz w:val="26"/>
          <w:szCs w:val="26"/>
        </w:rPr>
        <w:t xml:space="preserve">                       </w:t>
      </w:r>
      <w:r w:rsidRPr="008F6003">
        <w:rPr>
          <w:rFonts w:ascii="Times New Roman" w:hAnsi="Times New Roman" w:cs="Times New Roman"/>
          <w:sz w:val="26"/>
          <w:szCs w:val="26"/>
        </w:rPr>
        <w:t xml:space="preserve">48,6 </w:t>
      </w:r>
      <w:proofErr w:type="spellStart"/>
      <w:r w:rsidRPr="008F6003">
        <w:rPr>
          <w:rFonts w:ascii="Times New Roman" w:hAnsi="Times New Roman" w:cs="Times New Roman"/>
          <w:sz w:val="26"/>
          <w:szCs w:val="26"/>
        </w:rPr>
        <w:t>тыс</w:t>
      </w:r>
      <w:proofErr w:type="gramStart"/>
      <w:r w:rsidRPr="008F6003">
        <w:rPr>
          <w:rFonts w:ascii="Times New Roman" w:hAnsi="Times New Roman" w:cs="Times New Roman"/>
          <w:sz w:val="26"/>
          <w:szCs w:val="26"/>
        </w:rPr>
        <w:t>.р</w:t>
      </w:r>
      <w:proofErr w:type="gramEnd"/>
      <w:r w:rsidRPr="008F6003">
        <w:rPr>
          <w:rFonts w:ascii="Times New Roman" w:hAnsi="Times New Roman" w:cs="Times New Roman"/>
          <w:sz w:val="26"/>
          <w:szCs w:val="26"/>
        </w:rPr>
        <w:t>ублей</w:t>
      </w:r>
      <w:proofErr w:type="spellEnd"/>
      <w:r w:rsidRPr="008F6003">
        <w:rPr>
          <w:rFonts w:ascii="Times New Roman" w:hAnsi="Times New Roman" w:cs="Times New Roman"/>
          <w:sz w:val="26"/>
          <w:szCs w:val="26"/>
        </w:rPr>
        <w:t>.</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2.3. В связи с принятием Закона № 2133-ЗТО имущество, закрепленное за МО «</w:t>
      </w:r>
      <w:proofErr w:type="spellStart"/>
      <w:r w:rsidRPr="008F6003">
        <w:rPr>
          <w:rFonts w:ascii="Times New Roman" w:hAnsi="Times New Roman" w:cs="Times New Roman"/>
          <w:sz w:val="26"/>
          <w:szCs w:val="26"/>
        </w:rPr>
        <w:t>Обидимское</w:t>
      </w:r>
      <w:proofErr w:type="spellEnd"/>
      <w:r w:rsidRPr="008F6003">
        <w:rPr>
          <w:rFonts w:ascii="Times New Roman" w:hAnsi="Times New Roman" w:cs="Times New Roman"/>
          <w:sz w:val="26"/>
          <w:szCs w:val="26"/>
        </w:rPr>
        <w:t xml:space="preserve">», было передано </w:t>
      </w:r>
      <w:proofErr w:type="spellStart"/>
      <w:r w:rsidRPr="008F6003">
        <w:rPr>
          <w:rFonts w:ascii="Times New Roman" w:hAnsi="Times New Roman" w:cs="Times New Roman"/>
          <w:sz w:val="26"/>
          <w:szCs w:val="26"/>
        </w:rPr>
        <w:t>КИиЗО</w:t>
      </w:r>
      <w:proofErr w:type="spellEnd"/>
      <w:r w:rsidRPr="008F6003">
        <w:rPr>
          <w:rFonts w:ascii="Times New Roman" w:hAnsi="Times New Roman" w:cs="Times New Roman"/>
          <w:sz w:val="26"/>
          <w:szCs w:val="26"/>
        </w:rPr>
        <w:t xml:space="preserve"> 21.06.2014 года. В тоже время Управлением необоснованно производились расходы:</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xml:space="preserve">– на обслуживание стадиона в сумме 45,0 </w:t>
      </w:r>
      <w:proofErr w:type="spellStart"/>
      <w:r w:rsidRPr="008F6003">
        <w:rPr>
          <w:rFonts w:ascii="Times New Roman" w:hAnsi="Times New Roman" w:cs="Times New Roman"/>
          <w:sz w:val="26"/>
          <w:szCs w:val="26"/>
        </w:rPr>
        <w:t>тыс</w:t>
      </w:r>
      <w:proofErr w:type="gramStart"/>
      <w:r w:rsidRPr="008F6003">
        <w:rPr>
          <w:rFonts w:ascii="Times New Roman" w:hAnsi="Times New Roman" w:cs="Times New Roman"/>
          <w:sz w:val="26"/>
          <w:szCs w:val="26"/>
        </w:rPr>
        <w:t>.р</w:t>
      </w:r>
      <w:proofErr w:type="gramEnd"/>
      <w:r w:rsidRPr="008F6003">
        <w:rPr>
          <w:rFonts w:ascii="Times New Roman" w:hAnsi="Times New Roman" w:cs="Times New Roman"/>
          <w:sz w:val="26"/>
          <w:szCs w:val="26"/>
        </w:rPr>
        <w:t>уб</w:t>
      </w:r>
      <w:proofErr w:type="spellEnd"/>
      <w:r w:rsidRPr="008F6003">
        <w:rPr>
          <w:rFonts w:ascii="Times New Roman" w:hAnsi="Times New Roman" w:cs="Times New Roman"/>
          <w:sz w:val="26"/>
          <w:szCs w:val="26"/>
        </w:rPr>
        <w:t>.;</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xml:space="preserve">– на охрану вагончиков в сумме 36,5 </w:t>
      </w:r>
      <w:proofErr w:type="spellStart"/>
      <w:r w:rsidRPr="008F6003">
        <w:rPr>
          <w:rFonts w:ascii="Times New Roman" w:hAnsi="Times New Roman" w:cs="Times New Roman"/>
          <w:sz w:val="26"/>
          <w:szCs w:val="26"/>
        </w:rPr>
        <w:t>тыс</w:t>
      </w:r>
      <w:proofErr w:type="gramStart"/>
      <w:r w:rsidRPr="008F6003">
        <w:rPr>
          <w:rFonts w:ascii="Times New Roman" w:hAnsi="Times New Roman" w:cs="Times New Roman"/>
          <w:sz w:val="26"/>
          <w:szCs w:val="26"/>
        </w:rPr>
        <w:t>.р</w:t>
      </w:r>
      <w:proofErr w:type="gramEnd"/>
      <w:r w:rsidRPr="008F6003">
        <w:rPr>
          <w:rFonts w:ascii="Times New Roman" w:hAnsi="Times New Roman" w:cs="Times New Roman"/>
          <w:sz w:val="26"/>
          <w:szCs w:val="26"/>
        </w:rPr>
        <w:t>ублей</w:t>
      </w:r>
      <w:proofErr w:type="spellEnd"/>
      <w:r w:rsidRPr="008F6003">
        <w:rPr>
          <w:rFonts w:ascii="Times New Roman" w:hAnsi="Times New Roman" w:cs="Times New Roman"/>
          <w:sz w:val="26"/>
          <w:szCs w:val="26"/>
        </w:rPr>
        <w:t>.</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xml:space="preserve">2.4. После передачи водопроводных сетей </w:t>
      </w:r>
      <w:proofErr w:type="spellStart"/>
      <w:r w:rsidRPr="008F6003">
        <w:rPr>
          <w:rFonts w:ascii="Times New Roman" w:hAnsi="Times New Roman" w:cs="Times New Roman"/>
          <w:sz w:val="26"/>
          <w:szCs w:val="26"/>
        </w:rPr>
        <w:t>пос</w:t>
      </w:r>
      <w:proofErr w:type="gramStart"/>
      <w:r w:rsidRPr="008F6003">
        <w:rPr>
          <w:rFonts w:ascii="Times New Roman" w:hAnsi="Times New Roman" w:cs="Times New Roman"/>
          <w:sz w:val="26"/>
          <w:szCs w:val="26"/>
        </w:rPr>
        <w:t>.О</w:t>
      </w:r>
      <w:proofErr w:type="gramEnd"/>
      <w:r w:rsidRPr="008F6003">
        <w:rPr>
          <w:rFonts w:ascii="Times New Roman" w:hAnsi="Times New Roman" w:cs="Times New Roman"/>
          <w:sz w:val="26"/>
          <w:szCs w:val="26"/>
        </w:rPr>
        <w:t>бидимо</w:t>
      </w:r>
      <w:proofErr w:type="spellEnd"/>
      <w:r w:rsidRPr="008F6003">
        <w:rPr>
          <w:rFonts w:ascii="Times New Roman" w:hAnsi="Times New Roman" w:cs="Times New Roman"/>
          <w:sz w:val="26"/>
          <w:szCs w:val="26"/>
        </w:rPr>
        <w:t xml:space="preserve">, теплосетей, дворовой территории, колодца, памятника </w:t>
      </w:r>
      <w:proofErr w:type="spellStart"/>
      <w:r w:rsidRPr="008F6003">
        <w:rPr>
          <w:rFonts w:ascii="Times New Roman" w:hAnsi="Times New Roman" w:cs="Times New Roman"/>
          <w:sz w:val="26"/>
          <w:szCs w:val="26"/>
        </w:rPr>
        <w:t>д.Ильино</w:t>
      </w:r>
      <w:proofErr w:type="spellEnd"/>
      <w:r w:rsidRPr="008F6003">
        <w:rPr>
          <w:rFonts w:ascii="Times New Roman" w:hAnsi="Times New Roman" w:cs="Times New Roman"/>
          <w:sz w:val="26"/>
          <w:szCs w:val="26"/>
        </w:rPr>
        <w:t xml:space="preserve"> Управлением были осуществлены затраты по КОСГУ 225 «Работы, ус</w:t>
      </w:r>
      <w:r w:rsidR="00506397">
        <w:rPr>
          <w:rFonts w:ascii="Times New Roman" w:hAnsi="Times New Roman" w:cs="Times New Roman"/>
          <w:sz w:val="26"/>
          <w:szCs w:val="26"/>
        </w:rPr>
        <w:t>луги по содержанию имущества» и</w:t>
      </w:r>
      <w:r w:rsidRPr="008F6003">
        <w:rPr>
          <w:rFonts w:ascii="Times New Roman" w:hAnsi="Times New Roman" w:cs="Times New Roman"/>
          <w:sz w:val="26"/>
          <w:szCs w:val="26"/>
        </w:rPr>
        <w:t xml:space="preserve"> 226 «Прочие работы, услуги». Необоснованные расходы Управления на содержание и ремонт имущества, не отраженного в учете Управления, составили    2 907,8 </w:t>
      </w:r>
      <w:proofErr w:type="spellStart"/>
      <w:r w:rsidRPr="008F6003">
        <w:rPr>
          <w:rFonts w:ascii="Times New Roman" w:hAnsi="Times New Roman" w:cs="Times New Roman"/>
          <w:sz w:val="26"/>
          <w:szCs w:val="26"/>
        </w:rPr>
        <w:t>тыс</w:t>
      </w:r>
      <w:proofErr w:type="gramStart"/>
      <w:r w:rsidRPr="008F6003">
        <w:rPr>
          <w:rFonts w:ascii="Times New Roman" w:hAnsi="Times New Roman" w:cs="Times New Roman"/>
          <w:sz w:val="26"/>
          <w:szCs w:val="26"/>
        </w:rPr>
        <w:t>.р</w:t>
      </w:r>
      <w:proofErr w:type="gramEnd"/>
      <w:r w:rsidRPr="008F6003">
        <w:rPr>
          <w:rFonts w:ascii="Times New Roman" w:hAnsi="Times New Roman" w:cs="Times New Roman"/>
          <w:sz w:val="26"/>
          <w:szCs w:val="26"/>
        </w:rPr>
        <w:t>ублей</w:t>
      </w:r>
      <w:proofErr w:type="spellEnd"/>
      <w:r w:rsidRPr="008F6003">
        <w:rPr>
          <w:rFonts w:ascii="Times New Roman" w:hAnsi="Times New Roman" w:cs="Times New Roman"/>
          <w:sz w:val="26"/>
          <w:szCs w:val="26"/>
        </w:rPr>
        <w:t>.</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xml:space="preserve">2.5. Управлением производились расходы по договорам за консультационные услуги в области сметного дела, проектирования и обследования объектов жилого и производственного фонда, коммунального хозяйства, заключенным между МКУ «Чистота, уют, порядок» и </w:t>
      </w:r>
      <w:proofErr w:type="spellStart"/>
      <w:r w:rsidRPr="008F6003">
        <w:rPr>
          <w:rFonts w:ascii="Times New Roman" w:hAnsi="Times New Roman" w:cs="Times New Roman"/>
          <w:sz w:val="26"/>
          <w:szCs w:val="26"/>
        </w:rPr>
        <w:t>Кабушевым</w:t>
      </w:r>
      <w:proofErr w:type="spellEnd"/>
      <w:r w:rsidRPr="008F6003">
        <w:rPr>
          <w:rFonts w:ascii="Times New Roman" w:hAnsi="Times New Roman" w:cs="Times New Roman"/>
          <w:sz w:val="26"/>
          <w:szCs w:val="26"/>
        </w:rPr>
        <w:t xml:space="preserve"> И.М. Документы в обоснование произведенных выплат (техническое задание, конкретный перечень консультаций и т.п.), устанавливающие условия оплаты не представлены. Общий размер необоснованных выплат составил 57,6 </w:t>
      </w:r>
      <w:proofErr w:type="spellStart"/>
      <w:r w:rsidRPr="008F6003">
        <w:rPr>
          <w:rFonts w:ascii="Times New Roman" w:hAnsi="Times New Roman" w:cs="Times New Roman"/>
          <w:sz w:val="26"/>
          <w:szCs w:val="26"/>
        </w:rPr>
        <w:t>тыс</w:t>
      </w:r>
      <w:proofErr w:type="gramStart"/>
      <w:r w:rsidRPr="008F6003">
        <w:rPr>
          <w:rFonts w:ascii="Times New Roman" w:hAnsi="Times New Roman" w:cs="Times New Roman"/>
          <w:sz w:val="26"/>
          <w:szCs w:val="26"/>
        </w:rPr>
        <w:t>.р</w:t>
      </w:r>
      <w:proofErr w:type="gramEnd"/>
      <w:r w:rsidRPr="008F6003">
        <w:rPr>
          <w:rFonts w:ascii="Times New Roman" w:hAnsi="Times New Roman" w:cs="Times New Roman"/>
          <w:sz w:val="26"/>
          <w:szCs w:val="26"/>
        </w:rPr>
        <w:t>ублей</w:t>
      </w:r>
      <w:proofErr w:type="spellEnd"/>
      <w:r w:rsidRPr="008F6003">
        <w:rPr>
          <w:rFonts w:ascii="Times New Roman" w:hAnsi="Times New Roman" w:cs="Times New Roman"/>
          <w:sz w:val="26"/>
          <w:szCs w:val="26"/>
        </w:rPr>
        <w:t xml:space="preserve">. </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xml:space="preserve">2.6. Управлением заключены договоры с ИП </w:t>
      </w:r>
      <w:proofErr w:type="spellStart"/>
      <w:r w:rsidRPr="008F6003">
        <w:rPr>
          <w:rFonts w:ascii="Times New Roman" w:hAnsi="Times New Roman" w:cs="Times New Roman"/>
          <w:sz w:val="26"/>
          <w:szCs w:val="26"/>
        </w:rPr>
        <w:t>Авериной</w:t>
      </w:r>
      <w:proofErr w:type="spellEnd"/>
      <w:r w:rsidRPr="008F6003">
        <w:rPr>
          <w:rFonts w:ascii="Times New Roman" w:hAnsi="Times New Roman" w:cs="Times New Roman"/>
          <w:sz w:val="26"/>
          <w:szCs w:val="26"/>
        </w:rPr>
        <w:t xml:space="preserve"> И.Н. на техническое обслуживание установок наружного освещения. В ходе проверки не представлена плановая калькуляция, предусмотренная пунктом 3.1. договора, подтверждающая обоснованность произведенных выплат на сумму 299,5 </w:t>
      </w:r>
      <w:proofErr w:type="spellStart"/>
      <w:r w:rsidRPr="008F6003">
        <w:rPr>
          <w:rFonts w:ascii="Times New Roman" w:hAnsi="Times New Roman" w:cs="Times New Roman"/>
          <w:sz w:val="26"/>
          <w:szCs w:val="26"/>
        </w:rPr>
        <w:t>тыс</w:t>
      </w:r>
      <w:proofErr w:type="gramStart"/>
      <w:r w:rsidRPr="008F6003">
        <w:rPr>
          <w:rFonts w:ascii="Times New Roman" w:hAnsi="Times New Roman" w:cs="Times New Roman"/>
          <w:sz w:val="26"/>
          <w:szCs w:val="26"/>
        </w:rPr>
        <w:t>.р</w:t>
      </w:r>
      <w:proofErr w:type="gramEnd"/>
      <w:r w:rsidRPr="008F6003">
        <w:rPr>
          <w:rFonts w:ascii="Times New Roman" w:hAnsi="Times New Roman" w:cs="Times New Roman"/>
          <w:sz w:val="26"/>
          <w:szCs w:val="26"/>
        </w:rPr>
        <w:t>ублей</w:t>
      </w:r>
      <w:proofErr w:type="spellEnd"/>
      <w:r w:rsidRPr="008F6003">
        <w:rPr>
          <w:rFonts w:ascii="Times New Roman" w:hAnsi="Times New Roman" w:cs="Times New Roman"/>
          <w:sz w:val="26"/>
          <w:szCs w:val="26"/>
        </w:rPr>
        <w:t>.</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xml:space="preserve">2.7. При оплате услуг по договору на вывоз мусора (несанкционированные свалки), заключенному между ИП </w:t>
      </w:r>
      <w:proofErr w:type="spellStart"/>
      <w:r w:rsidRPr="008F6003">
        <w:rPr>
          <w:rFonts w:ascii="Times New Roman" w:hAnsi="Times New Roman" w:cs="Times New Roman"/>
          <w:sz w:val="26"/>
          <w:szCs w:val="26"/>
        </w:rPr>
        <w:t>Авериной</w:t>
      </w:r>
      <w:proofErr w:type="spellEnd"/>
      <w:r w:rsidRPr="008F6003">
        <w:rPr>
          <w:rFonts w:ascii="Times New Roman" w:hAnsi="Times New Roman" w:cs="Times New Roman"/>
          <w:sz w:val="26"/>
          <w:szCs w:val="26"/>
        </w:rPr>
        <w:t xml:space="preserve"> И.Н. и МКУ «Чистота, уют, порядок» допущена ошибка при расчете стоимости выполненных работ, что привело к необоснованной оплате 8 часов, стоимостью 8,0 </w:t>
      </w:r>
      <w:proofErr w:type="spellStart"/>
      <w:r w:rsidRPr="008F6003">
        <w:rPr>
          <w:rFonts w:ascii="Times New Roman" w:hAnsi="Times New Roman" w:cs="Times New Roman"/>
          <w:sz w:val="26"/>
          <w:szCs w:val="26"/>
        </w:rPr>
        <w:t>тыс</w:t>
      </w:r>
      <w:proofErr w:type="gramStart"/>
      <w:r w:rsidRPr="008F6003">
        <w:rPr>
          <w:rFonts w:ascii="Times New Roman" w:hAnsi="Times New Roman" w:cs="Times New Roman"/>
          <w:sz w:val="26"/>
          <w:szCs w:val="26"/>
        </w:rPr>
        <w:t>.р</w:t>
      </w:r>
      <w:proofErr w:type="gramEnd"/>
      <w:r w:rsidRPr="008F6003">
        <w:rPr>
          <w:rFonts w:ascii="Times New Roman" w:hAnsi="Times New Roman" w:cs="Times New Roman"/>
          <w:sz w:val="26"/>
          <w:szCs w:val="26"/>
        </w:rPr>
        <w:t>ублей</w:t>
      </w:r>
      <w:proofErr w:type="spellEnd"/>
      <w:r w:rsidRPr="008F6003">
        <w:rPr>
          <w:rFonts w:ascii="Times New Roman" w:hAnsi="Times New Roman" w:cs="Times New Roman"/>
          <w:sz w:val="26"/>
          <w:szCs w:val="26"/>
        </w:rPr>
        <w:t>.</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xml:space="preserve">2.8. В отдельных случаях не представлены к проверке договоры, накладные, подписанные руководителями и заверенные печатями. Отсутствие надлежаще оформленных документов на оплату свидетельствует о необоснованном расходовании бюджетных средств на сумму 264,2 </w:t>
      </w:r>
      <w:proofErr w:type="spellStart"/>
      <w:r w:rsidRPr="008F6003">
        <w:rPr>
          <w:rFonts w:ascii="Times New Roman" w:hAnsi="Times New Roman" w:cs="Times New Roman"/>
          <w:sz w:val="26"/>
          <w:szCs w:val="26"/>
        </w:rPr>
        <w:t>тыс</w:t>
      </w:r>
      <w:proofErr w:type="gramStart"/>
      <w:r w:rsidRPr="008F6003">
        <w:rPr>
          <w:rFonts w:ascii="Times New Roman" w:hAnsi="Times New Roman" w:cs="Times New Roman"/>
          <w:sz w:val="26"/>
          <w:szCs w:val="26"/>
        </w:rPr>
        <w:t>.р</w:t>
      </w:r>
      <w:proofErr w:type="gramEnd"/>
      <w:r w:rsidRPr="008F6003">
        <w:rPr>
          <w:rFonts w:ascii="Times New Roman" w:hAnsi="Times New Roman" w:cs="Times New Roman"/>
          <w:sz w:val="26"/>
          <w:szCs w:val="26"/>
        </w:rPr>
        <w:t>ублей</w:t>
      </w:r>
      <w:proofErr w:type="spellEnd"/>
      <w:r w:rsidRPr="008F6003">
        <w:rPr>
          <w:rFonts w:ascii="Times New Roman" w:hAnsi="Times New Roman" w:cs="Times New Roman"/>
          <w:sz w:val="26"/>
          <w:szCs w:val="26"/>
        </w:rPr>
        <w:t>.</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2.9. Представлен не полной пакет документов, подтверждающий расходы по оплате бензина на косилки. Нормы расходов топлива на косилки, не подтверждаются  документально, необоснованный общий расход бензина за период с  апреля по сентябрь 2014 г</w:t>
      </w:r>
      <w:r w:rsidR="00506397">
        <w:rPr>
          <w:rFonts w:ascii="Times New Roman" w:hAnsi="Times New Roman" w:cs="Times New Roman"/>
          <w:sz w:val="26"/>
          <w:szCs w:val="26"/>
        </w:rPr>
        <w:t>ода составил 1476 литр на сумму</w:t>
      </w:r>
      <w:r w:rsidRPr="008F6003">
        <w:rPr>
          <w:rFonts w:ascii="Times New Roman" w:hAnsi="Times New Roman" w:cs="Times New Roman"/>
          <w:sz w:val="26"/>
          <w:szCs w:val="26"/>
        </w:rPr>
        <w:t xml:space="preserve"> 44,15 </w:t>
      </w:r>
      <w:proofErr w:type="spellStart"/>
      <w:r w:rsidRPr="008F6003">
        <w:rPr>
          <w:rFonts w:ascii="Times New Roman" w:hAnsi="Times New Roman" w:cs="Times New Roman"/>
          <w:sz w:val="26"/>
          <w:szCs w:val="26"/>
        </w:rPr>
        <w:t>тыс</w:t>
      </w:r>
      <w:proofErr w:type="gramStart"/>
      <w:r w:rsidRPr="008F6003">
        <w:rPr>
          <w:rFonts w:ascii="Times New Roman" w:hAnsi="Times New Roman" w:cs="Times New Roman"/>
          <w:sz w:val="26"/>
          <w:szCs w:val="26"/>
        </w:rPr>
        <w:t>.р</w:t>
      </w:r>
      <w:proofErr w:type="gramEnd"/>
      <w:r w:rsidRPr="008F6003">
        <w:rPr>
          <w:rFonts w:ascii="Times New Roman" w:hAnsi="Times New Roman" w:cs="Times New Roman"/>
          <w:sz w:val="26"/>
          <w:szCs w:val="26"/>
        </w:rPr>
        <w:t>ублей</w:t>
      </w:r>
      <w:proofErr w:type="spellEnd"/>
      <w:r w:rsidRPr="008F6003">
        <w:rPr>
          <w:rFonts w:ascii="Times New Roman" w:hAnsi="Times New Roman" w:cs="Times New Roman"/>
          <w:sz w:val="26"/>
          <w:szCs w:val="26"/>
        </w:rPr>
        <w:t xml:space="preserve"> (при стоимости 1 литра по 29,91 руб.).</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2.10. Проверкой обоснованности и эффективности расходования средств установлены нарушения по применению бюджетной классификации:</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xml:space="preserve">– Управление оплатило работы по замене артезианского насоса в </w:t>
      </w:r>
      <w:proofErr w:type="spellStart"/>
      <w:r w:rsidRPr="008F6003">
        <w:rPr>
          <w:rFonts w:ascii="Times New Roman" w:hAnsi="Times New Roman" w:cs="Times New Roman"/>
          <w:sz w:val="26"/>
          <w:szCs w:val="26"/>
        </w:rPr>
        <w:t>с</w:t>
      </w:r>
      <w:proofErr w:type="gramStart"/>
      <w:r w:rsidRPr="008F6003">
        <w:rPr>
          <w:rFonts w:ascii="Times New Roman" w:hAnsi="Times New Roman" w:cs="Times New Roman"/>
          <w:sz w:val="26"/>
          <w:szCs w:val="26"/>
        </w:rPr>
        <w:t>.П</w:t>
      </w:r>
      <w:proofErr w:type="gramEnd"/>
      <w:r w:rsidRPr="008F6003">
        <w:rPr>
          <w:rFonts w:ascii="Times New Roman" w:hAnsi="Times New Roman" w:cs="Times New Roman"/>
          <w:sz w:val="26"/>
          <w:szCs w:val="26"/>
        </w:rPr>
        <w:t>ятницкое</w:t>
      </w:r>
      <w:proofErr w:type="spellEnd"/>
      <w:r w:rsidRPr="008F6003">
        <w:rPr>
          <w:rFonts w:ascii="Times New Roman" w:hAnsi="Times New Roman" w:cs="Times New Roman"/>
          <w:sz w:val="26"/>
          <w:szCs w:val="26"/>
        </w:rPr>
        <w:t xml:space="preserve"> на сумму 90,8 </w:t>
      </w:r>
      <w:proofErr w:type="spellStart"/>
      <w:r w:rsidRPr="008F6003">
        <w:rPr>
          <w:rFonts w:ascii="Times New Roman" w:hAnsi="Times New Roman" w:cs="Times New Roman"/>
          <w:sz w:val="26"/>
          <w:szCs w:val="26"/>
        </w:rPr>
        <w:t>тыс.рублей</w:t>
      </w:r>
      <w:proofErr w:type="spellEnd"/>
      <w:r w:rsidRPr="008F6003">
        <w:rPr>
          <w:rFonts w:ascii="Times New Roman" w:hAnsi="Times New Roman" w:cs="Times New Roman"/>
          <w:sz w:val="26"/>
          <w:szCs w:val="26"/>
        </w:rPr>
        <w:t xml:space="preserve"> по КОСГУ 225 «Работы, услуги по содержанию имущества», а не по КОСГУ 310 «Увеличение стоимости основных средств»;</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xml:space="preserve">– Управление оплатило поставку насоса вакуумного КО-503.02.14.100 в сумме </w:t>
      </w:r>
      <w:r w:rsidR="00D86A19">
        <w:rPr>
          <w:rFonts w:ascii="Times New Roman" w:hAnsi="Times New Roman" w:cs="Times New Roman"/>
          <w:sz w:val="26"/>
          <w:szCs w:val="26"/>
        </w:rPr>
        <w:t xml:space="preserve">    </w:t>
      </w:r>
      <w:r w:rsidRPr="008F6003">
        <w:rPr>
          <w:rFonts w:ascii="Times New Roman" w:hAnsi="Times New Roman" w:cs="Times New Roman"/>
          <w:sz w:val="26"/>
          <w:szCs w:val="26"/>
        </w:rPr>
        <w:t xml:space="preserve">17,1 </w:t>
      </w:r>
      <w:proofErr w:type="spellStart"/>
      <w:r w:rsidRPr="008F6003">
        <w:rPr>
          <w:rFonts w:ascii="Times New Roman" w:hAnsi="Times New Roman" w:cs="Times New Roman"/>
          <w:sz w:val="26"/>
          <w:szCs w:val="26"/>
        </w:rPr>
        <w:t>тыс</w:t>
      </w:r>
      <w:proofErr w:type="gramStart"/>
      <w:r w:rsidRPr="008F6003">
        <w:rPr>
          <w:rFonts w:ascii="Times New Roman" w:hAnsi="Times New Roman" w:cs="Times New Roman"/>
          <w:sz w:val="26"/>
          <w:szCs w:val="26"/>
        </w:rPr>
        <w:t>.р</w:t>
      </w:r>
      <w:proofErr w:type="gramEnd"/>
      <w:r w:rsidRPr="008F6003">
        <w:rPr>
          <w:rFonts w:ascii="Times New Roman" w:hAnsi="Times New Roman" w:cs="Times New Roman"/>
          <w:sz w:val="26"/>
          <w:szCs w:val="26"/>
        </w:rPr>
        <w:t>уб.по</w:t>
      </w:r>
      <w:proofErr w:type="spellEnd"/>
      <w:r w:rsidRPr="008F6003">
        <w:rPr>
          <w:rFonts w:ascii="Times New Roman" w:hAnsi="Times New Roman" w:cs="Times New Roman"/>
          <w:sz w:val="26"/>
          <w:szCs w:val="26"/>
        </w:rPr>
        <w:t xml:space="preserve"> КОСГУ 340 «Увеличение стоимости материальных запасов», в то время как следовало произвести оплату по КОСГУ 310 «Увеличение стоимости основных средств».</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xml:space="preserve">2.11. К проверке не представлено соглашение, определяющее порядок финансирования строительных работ по муниципальному контракту от 20.06.2014                 № 0166300000614000001-0126592-02 на строительство вспомогательного спортивного сооружения в Тульской области, </w:t>
      </w:r>
      <w:proofErr w:type="spellStart"/>
      <w:r w:rsidRPr="008F6003">
        <w:rPr>
          <w:rFonts w:ascii="Times New Roman" w:hAnsi="Times New Roman" w:cs="Times New Roman"/>
          <w:sz w:val="26"/>
          <w:szCs w:val="26"/>
        </w:rPr>
        <w:t>пос</w:t>
      </w:r>
      <w:proofErr w:type="gramStart"/>
      <w:r w:rsidRPr="008F6003">
        <w:rPr>
          <w:rFonts w:ascii="Times New Roman" w:hAnsi="Times New Roman" w:cs="Times New Roman"/>
          <w:sz w:val="26"/>
          <w:szCs w:val="26"/>
        </w:rPr>
        <w:t>.О</w:t>
      </w:r>
      <w:proofErr w:type="gramEnd"/>
      <w:r w:rsidRPr="008F6003">
        <w:rPr>
          <w:rFonts w:ascii="Times New Roman" w:hAnsi="Times New Roman" w:cs="Times New Roman"/>
          <w:sz w:val="26"/>
          <w:szCs w:val="26"/>
        </w:rPr>
        <w:t>бидимо</w:t>
      </w:r>
      <w:proofErr w:type="spellEnd"/>
      <w:r w:rsidRPr="008F6003">
        <w:rPr>
          <w:rFonts w:ascii="Times New Roman" w:hAnsi="Times New Roman" w:cs="Times New Roman"/>
          <w:sz w:val="26"/>
          <w:szCs w:val="26"/>
        </w:rPr>
        <w:t xml:space="preserve">, </w:t>
      </w:r>
      <w:proofErr w:type="spellStart"/>
      <w:r w:rsidRPr="008F6003">
        <w:rPr>
          <w:rFonts w:ascii="Times New Roman" w:hAnsi="Times New Roman" w:cs="Times New Roman"/>
          <w:sz w:val="26"/>
          <w:szCs w:val="26"/>
        </w:rPr>
        <w:t>ул.Комсмольская</w:t>
      </w:r>
      <w:proofErr w:type="spellEnd"/>
      <w:r w:rsidRPr="008F6003">
        <w:rPr>
          <w:rFonts w:ascii="Times New Roman" w:hAnsi="Times New Roman" w:cs="Times New Roman"/>
          <w:sz w:val="26"/>
          <w:szCs w:val="26"/>
        </w:rPr>
        <w:t xml:space="preserve">, 2-А на сумму </w:t>
      </w:r>
      <w:r w:rsidR="00D86A19">
        <w:rPr>
          <w:rFonts w:ascii="Times New Roman" w:hAnsi="Times New Roman" w:cs="Times New Roman"/>
          <w:sz w:val="26"/>
          <w:szCs w:val="26"/>
        </w:rPr>
        <w:t xml:space="preserve">     </w:t>
      </w:r>
      <w:r w:rsidRPr="008F6003">
        <w:rPr>
          <w:rFonts w:ascii="Times New Roman" w:hAnsi="Times New Roman" w:cs="Times New Roman"/>
          <w:sz w:val="26"/>
          <w:szCs w:val="26"/>
        </w:rPr>
        <w:t>4</w:t>
      </w:r>
      <w:r w:rsidRPr="008F6003">
        <w:rPr>
          <w:rFonts w:ascii="Times New Roman" w:hAnsi="Times New Roman" w:cs="Times New Roman"/>
          <w:sz w:val="26"/>
          <w:szCs w:val="26"/>
          <w:lang w:val="en-US"/>
        </w:rPr>
        <w:t> </w:t>
      </w:r>
      <w:r w:rsidRPr="008F6003">
        <w:rPr>
          <w:rFonts w:ascii="Times New Roman" w:hAnsi="Times New Roman" w:cs="Times New Roman"/>
          <w:sz w:val="26"/>
          <w:szCs w:val="26"/>
        </w:rPr>
        <w:t xml:space="preserve">120,9 </w:t>
      </w:r>
      <w:proofErr w:type="spellStart"/>
      <w:r w:rsidRPr="008F6003">
        <w:rPr>
          <w:rFonts w:ascii="Times New Roman" w:hAnsi="Times New Roman" w:cs="Times New Roman"/>
          <w:sz w:val="26"/>
          <w:szCs w:val="26"/>
        </w:rPr>
        <w:t>тыс.руб</w:t>
      </w:r>
      <w:proofErr w:type="spellEnd"/>
      <w:r w:rsidRPr="008F6003">
        <w:rPr>
          <w:rFonts w:ascii="Times New Roman" w:hAnsi="Times New Roman" w:cs="Times New Roman"/>
          <w:sz w:val="26"/>
          <w:szCs w:val="26"/>
        </w:rPr>
        <w:t xml:space="preserve">., из-за отсутствия которого не представилось возможным установить целевой характер использования бюджетных средств.  </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2.12. Контрольная комиссия отмечает, что в нарушение требований п.45 Инструкции  № 157н Управление не отразило и не поставило на баланс объект основных средств – вспомогательное спортивное сооружение</w:t>
      </w:r>
      <w:r w:rsidR="00D86A19">
        <w:rPr>
          <w:rFonts w:ascii="Times New Roman" w:hAnsi="Times New Roman" w:cs="Times New Roman"/>
          <w:sz w:val="26"/>
          <w:szCs w:val="26"/>
        </w:rPr>
        <w:t xml:space="preserve">, стоимостью                        </w:t>
      </w:r>
      <w:r w:rsidRPr="008F6003">
        <w:rPr>
          <w:rFonts w:ascii="Times New Roman" w:hAnsi="Times New Roman" w:cs="Times New Roman"/>
          <w:sz w:val="26"/>
          <w:szCs w:val="26"/>
        </w:rPr>
        <w:t xml:space="preserve">4 120,9 </w:t>
      </w:r>
      <w:proofErr w:type="spellStart"/>
      <w:r w:rsidRPr="008F6003">
        <w:rPr>
          <w:rFonts w:ascii="Times New Roman" w:hAnsi="Times New Roman" w:cs="Times New Roman"/>
          <w:sz w:val="26"/>
          <w:szCs w:val="26"/>
        </w:rPr>
        <w:t>тыс</w:t>
      </w:r>
      <w:proofErr w:type="gramStart"/>
      <w:r w:rsidRPr="008F6003">
        <w:rPr>
          <w:rFonts w:ascii="Times New Roman" w:hAnsi="Times New Roman" w:cs="Times New Roman"/>
          <w:sz w:val="26"/>
          <w:szCs w:val="26"/>
        </w:rPr>
        <w:t>.р</w:t>
      </w:r>
      <w:proofErr w:type="gramEnd"/>
      <w:r w:rsidRPr="008F6003">
        <w:rPr>
          <w:rFonts w:ascii="Times New Roman" w:hAnsi="Times New Roman" w:cs="Times New Roman"/>
          <w:sz w:val="26"/>
          <w:szCs w:val="26"/>
        </w:rPr>
        <w:t>уб</w:t>
      </w:r>
      <w:proofErr w:type="spellEnd"/>
      <w:r w:rsidRPr="008F6003">
        <w:rPr>
          <w:rFonts w:ascii="Times New Roman" w:hAnsi="Times New Roman" w:cs="Times New Roman"/>
          <w:sz w:val="26"/>
          <w:szCs w:val="26"/>
        </w:rPr>
        <w:t>., строительство которого завершено. По состоянию на 01.03.2015г. в учете Управления объект отражен, как капитальные вложения.</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Согласно сведениям, представ</w:t>
      </w:r>
      <w:r w:rsidR="00D86A19">
        <w:rPr>
          <w:rFonts w:ascii="Times New Roman" w:hAnsi="Times New Roman" w:cs="Times New Roman"/>
          <w:sz w:val="26"/>
          <w:szCs w:val="26"/>
        </w:rPr>
        <w:t xml:space="preserve">ленным </w:t>
      </w:r>
      <w:proofErr w:type="spellStart"/>
      <w:r w:rsidR="00D86A19">
        <w:rPr>
          <w:rFonts w:ascii="Times New Roman" w:hAnsi="Times New Roman" w:cs="Times New Roman"/>
          <w:sz w:val="26"/>
          <w:szCs w:val="26"/>
        </w:rPr>
        <w:t>КИиЗО</w:t>
      </w:r>
      <w:proofErr w:type="spellEnd"/>
      <w:r w:rsidR="00D86A19">
        <w:rPr>
          <w:rFonts w:ascii="Times New Roman" w:hAnsi="Times New Roman" w:cs="Times New Roman"/>
          <w:sz w:val="26"/>
          <w:szCs w:val="26"/>
        </w:rPr>
        <w:t xml:space="preserve"> (исх. № </w:t>
      </w:r>
      <w:proofErr w:type="spellStart"/>
      <w:r w:rsidR="00D86A19">
        <w:rPr>
          <w:rFonts w:ascii="Times New Roman" w:hAnsi="Times New Roman" w:cs="Times New Roman"/>
          <w:sz w:val="26"/>
          <w:szCs w:val="26"/>
        </w:rPr>
        <w:t>КИиЗО</w:t>
      </w:r>
      <w:proofErr w:type="spellEnd"/>
      <w:r w:rsidR="00D86A19">
        <w:rPr>
          <w:rFonts w:ascii="Times New Roman" w:hAnsi="Times New Roman" w:cs="Times New Roman"/>
          <w:sz w:val="26"/>
          <w:szCs w:val="26"/>
        </w:rPr>
        <w:t>/4868</w:t>
      </w:r>
      <w:r w:rsidRPr="008F6003">
        <w:rPr>
          <w:rFonts w:ascii="Times New Roman" w:hAnsi="Times New Roman" w:cs="Times New Roman"/>
          <w:sz w:val="26"/>
          <w:szCs w:val="26"/>
        </w:rPr>
        <w:t xml:space="preserve"> от 20.07.2015) информация о вводе в эксплуатацию вспомогательного спортивного сооружения по указанному адресу в комитете отсутствует.</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2.13. Контрольной комиссией установлено необоснованное расходование средств на ремонт дворовой тер</w:t>
      </w:r>
      <w:r w:rsidR="00D86A19">
        <w:rPr>
          <w:rFonts w:ascii="Times New Roman" w:hAnsi="Times New Roman" w:cs="Times New Roman"/>
          <w:sz w:val="26"/>
          <w:szCs w:val="26"/>
        </w:rPr>
        <w:t xml:space="preserve">ритории  по </w:t>
      </w:r>
      <w:proofErr w:type="spellStart"/>
      <w:r w:rsidR="00D86A19">
        <w:rPr>
          <w:rFonts w:ascii="Times New Roman" w:hAnsi="Times New Roman" w:cs="Times New Roman"/>
          <w:sz w:val="26"/>
          <w:szCs w:val="26"/>
        </w:rPr>
        <w:t>ул</w:t>
      </w:r>
      <w:proofErr w:type="gramStart"/>
      <w:r w:rsidR="00D86A19">
        <w:rPr>
          <w:rFonts w:ascii="Times New Roman" w:hAnsi="Times New Roman" w:cs="Times New Roman"/>
          <w:sz w:val="26"/>
          <w:szCs w:val="26"/>
        </w:rPr>
        <w:t>.Л</w:t>
      </w:r>
      <w:proofErr w:type="gramEnd"/>
      <w:r w:rsidR="00D86A19">
        <w:rPr>
          <w:rFonts w:ascii="Times New Roman" w:hAnsi="Times New Roman" w:cs="Times New Roman"/>
          <w:sz w:val="26"/>
          <w:szCs w:val="26"/>
        </w:rPr>
        <w:t>енина</w:t>
      </w:r>
      <w:proofErr w:type="spellEnd"/>
      <w:r w:rsidR="00D86A19">
        <w:rPr>
          <w:rFonts w:ascii="Times New Roman" w:hAnsi="Times New Roman" w:cs="Times New Roman"/>
          <w:sz w:val="26"/>
          <w:szCs w:val="26"/>
        </w:rPr>
        <w:t xml:space="preserve"> д.9,11 </w:t>
      </w:r>
      <w:proofErr w:type="spellStart"/>
      <w:r w:rsidR="00D86A19">
        <w:rPr>
          <w:rFonts w:ascii="Times New Roman" w:hAnsi="Times New Roman" w:cs="Times New Roman"/>
          <w:sz w:val="26"/>
          <w:szCs w:val="26"/>
        </w:rPr>
        <w:t>п.</w:t>
      </w:r>
      <w:r w:rsidRPr="008F6003">
        <w:rPr>
          <w:rFonts w:ascii="Times New Roman" w:hAnsi="Times New Roman" w:cs="Times New Roman"/>
          <w:sz w:val="26"/>
          <w:szCs w:val="26"/>
        </w:rPr>
        <w:t>Обидимо</w:t>
      </w:r>
      <w:proofErr w:type="spellEnd"/>
      <w:r w:rsidRPr="008F6003">
        <w:rPr>
          <w:rFonts w:ascii="Times New Roman" w:hAnsi="Times New Roman" w:cs="Times New Roman"/>
          <w:sz w:val="26"/>
          <w:szCs w:val="26"/>
        </w:rPr>
        <w:t xml:space="preserve"> по муниципальному контракту № 01663000006130000005-0126592-01 от 30.09.2013 с ОАО АК «</w:t>
      </w:r>
      <w:proofErr w:type="spellStart"/>
      <w:r w:rsidRPr="008F6003">
        <w:rPr>
          <w:rFonts w:ascii="Times New Roman" w:hAnsi="Times New Roman" w:cs="Times New Roman"/>
          <w:sz w:val="26"/>
          <w:szCs w:val="26"/>
        </w:rPr>
        <w:t>Тулаагропромстрой</w:t>
      </w:r>
      <w:proofErr w:type="spellEnd"/>
      <w:r w:rsidRPr="008F6003">
        <w:rPr>
          <w:rFonts w:ascii="Times New Roman" w:hAnsi="Times New Roman" w:cs="Times New Roman"/>
          <w:sz w:val="26"/>
          <w:szCs w:val="26"/>
        </w:rPr>
        <w:t>» на сумму 2</w:t>
      </w:r>
      <w:r w:rsidRPr="008F6003">
        <w:rPr>
          <w:rFonts w:ascii="Times New Roman" w:hAnsi="Times New Roman" w:cs="Times New Roman"/>
          <w:sz w:val="26"/>
          <w:szCs w:val="26"/>
          <w:lang w:val="en-US"/>
        </w:rPr>
        <w:t> </w:t>
      </w:r>
      <w:r w:rsidRPr="008F6003">
        <w:rPr>
          <w:rFonts w:ascii="Times New Roman" w:hAnsi="Times New Roman" w:cs="Times New Roman"/>
          <w:sz w:val="26"/>
          <w:szCs w:val="26"/>
        </w:rPr>
        <w:t xml:space="preserve">041,4 </w:t>
      </w:r>
      <w:proofErr w:type="spellStart"/>
      <w:r w:rsidRPr="008F6003">
        <w:rPr>
          <w:rFonts w:ascii="Times New Roman" w:hAnsi="Times New Roman" w:cs="Times New Roman"/>
          <w:sz w:val="26"/>
          <w:szCs w:val="26"/>
        </w:rPr>
        <w:t>тыс.рублей</w:t>
      </w:r>
      <w:proofErr w:type="spellEnd"/>
      <w:r w:rsidRPr="008F6003">
        <w:rPr>
          <w:rFonts w:ascii="Times New Roman" w:hAnsi="Times New Roman" w:cs="Times New Roman"/>
          <w:sz w:val="26"/>
          <w:szCs w:val="26"/>
        </w:rPr>
        <w:t>.</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Муниципальный контракт, техническое задание, акты выполненных работ и иные документы, подтверждающие обоснованность расходования сре</w:t>
      </w:r>
      <w:proofErr w:type="gramStart"/>
      <w:r w:rsidRPr="008F6003">
        <w:rPr>
          <w:rFonts w:ascii="Times New Roman" w:hAnsi="Times New Roman" w:cs="Times New Roman"/>
          <w:sz w:val="26"/>
          <w:szCs w:val="26"/>
        </w:rPr>
        <w:t>дств в х</w:t>
      </w:r>
      <w:proofErr w:type="gramEnd"/>
      <w:r w:rsidRPr="008F6003">
        <w:rPr>
          <w:rFonts w:ascii="Times New Roman" w:hAnsi="Times New Roman" w:cs="Times New Roman"/>
          <w:sz w:val="26"/>
          <w:szCs w:val="26"/>
        </w:rPr>
        <w:t>оде проверки не представлены.</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3. При проверке соблюдения требований по учёту имущества казны установлено, что Управлением в 2014 году:</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3.1. Не была произведена передача, согласно акту приема-передачи от 17.11.2014 № 275 и не принята к бюджетно</w:t>
      </w:r>
      <w:r w:rsidR="00B53C5A">
        <w:rPr>
          <w:rFonts w:ascii="Times New Roman" w:hAnsi="Times New Roman" w:cs="Times New Roman"/>
          <w:sz w:val="26"/>
          <w:szCs w:val="26"/>
        </w:rPr>
        <w:t xml:space="preserve">му учету согласно решению </w:t>
      </w:r>
      <w:proofErr w:type="spellStart"/>
      <w:r w:rsidR="00B53C5A">
        <w:rPr>
          <w:rFonts w:ascii="Times New Roman" w:hAnsi="Times New Roman" w:cs="Times New Roman"/>
          <w:sz w:val="26"/>
          <w:szCs w:val="26"/>
        </w:rPr>
        <w:t>КИиЗО</w:t>
      </w:r>
      <w:proofErr w:type="spellEnd"/>
      <w:r w:rsidRPr="008F6003">
        <w:rPr>
          <w:rFonts w:ascii="Times New Roman" w:hAnsi="Times New Roman" w:cs="Times New Roman"/>
          <w:sz w:val="26"/>
          <w:szCs w:val="26"/>
        </w:rPr>
        <w:t xml:space="preserve"> от 07.11.2014 № 825 дворовая территория, расположенная по адресу: Тульская область, </w:t>
      </w:r>
      <w:proofErr w:type="spellStart"/>
      <w:r w:rsidRPr="008F6003">
        <w:rPr>
          <w:rFonts w:ascii="Times New Roman" w:hAnsi="Times New Roman" w:cs="Times New Roman"/>
          <w:sz w:val="26"/>
          <w:szCs w:val="26"/>
        </w:rPr>
        <w:t>п</w:t>
      </w:r>
      <w:proofErr w:type="gramStart"/>
      <w:r w:rsidRPr="008F6003">
        <w:rPr>
          <w:rFonts w:ascii="Times New Roman" w:hAnsi="Times New Roman" w:cs="Times New Roman"/>
          <w:sz w:val="26"/>
          <w:szCs w:val="26"/>
        </w:rPr>
        <w:t>.О</w:t>
      </w:r>
      <w:proofErr w:type="gramEnd"/>
      <w:r w:rsidRPr="008F6003">
        <w:rPr>
          <w:rFonts w:ascii="Times New Roman" w:hAnsi="Times New Roman" w:cs="Times New Roman"/>
          <w:sz w:val="26"/>
          <w:szCs w:val="26"/>
        </w:rPr>
        <w:t>бидимо</w:t>
      </w:r>
      <w:proofErr w:type="spellEnd"/>
      <w:r w:rsidRPr="008F6003">
        <w:rPr>
          <w:rFonts w:ascii="Times New Roman" w:hAnsi="Times New Roman" w:cs="Times New Roman"/>
          <w:sz w:val="26"/>
          <w:szCs w:val="26"/>
        </w:rPr>
        <w:t xml:space="preserve">, </w:t>
      </w:r>
      <w:proofErr w:type="spellStart"/>
      <w:r w:rsidRPr="008F6003">
        <w:rPr>
          <w:rFonts w:ascii="Times New Roman" w:hAnsi="Times New Roman" w:cs="Times New Roman"/>
          <w:sz w:val="26"/>
          <w:szCs w:val="26"/>
        </w:rPr>
        <w:t>ул.Ленина</w:t>
      </w:r>
      <w:proofErr w:type="spellEnd"/>
      <w:r w:rsidRPr="008F6003">
        <w:rPr>
          <w:rFonts w:ascii="Times New Roman" w:hAnsi="Times New Roman" w:cs="Times New Roman"/>
          <w:sz w:val="26"/>
          <w:szCs w:val="26"/>
        </w:rPr>
        <w:t xml:space="preserve"> д.6 на общую сумму 239,1 </w:t>
      </w:r>
      <w:proofErr w:type="spellStart"/>
      <w:r w:rsidRPr="008F6003">
        <w:rPr>
          <w:rFonts w:ascii="Times New Roman" w:hAnsi="Times New Roman" w:cs="Times New Roman"/>
          <w:sz w:val="26"/>
          <w:szCs w:val="26"/>
        </w:rPr>
        <w:t>тыс.рублей</w:t>
      </w:r>
      <w:proofErr w:type="spellEnd"/>
      <w:r w:rsidRPr="008F6003">
        <w:rPr>
          <w:rFonts w:ascii="Times New Roman" w:hAnsi="Times New Roman" w:cs="Times New Roman"/>
          <w:sz w:val="26"/>
          <w:szCs w:val="26"/>
        </w:rPr>
        <w:t xml:space="preserve">. </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xml:space="preserve">3.2. В нарушение требований ст.9 Федерального закона № 402-ФЗ, Инструкции </w:t>
      </w:r>
      <w:r w:rsidR="00B53C5A">
        <w:rPr>
          <w:rFonts w:ascii="Times New Roman" w:hAnsi="Times New Roman" w:cs="Times New Roman"/>
          <w:sz w:val="26"/>
          <w:szCs w:val="26"/>
        </w:rPr>
        <w:t xml:space="preserve">    </w:t>
      </w:r>
      <w:r w:rsidRPr="008F6003">
        <w:rPr>
          <w:rFonts w:ascii="Times New Roman" w:hAnsi="Times New Roman" w:cs="Times New Roman"/>
          <w:sz w:val="26"/>
          <w:szCs w:val="26"/>
        </w:rPr>
        <w:t>№ 157н Управление приняло от ООО «</w:t>
      </w:r>
      <w:proofErr w:type="spellStart"/>
      <w:r w:rsidRPr="008F6003">
        <w:rPr>
          <w:rFonts w:ascii="Times New Roman" w:hAnsi="Times New Roman" w:cs="Times New Roman"/>
          <w:sz w:val="26"/>
          <w:szCs w:val="26"/>
        </w:rPr>
        <w:t>Сиерра</w:t>
      </w:r>
      <w:proofErr w:type="spellEnd"/>
      <w:r w:rsidRPr="008F6003">
        <w:rPr>
          <w:rFonts w:ascii="Times New Roman" w:hAnsi="Times New Roman" w:cs="Times New Roman"/>
          <w:sz w:val="26"/>
          <w:szCs w:val="26"/>
        </w:rPr>
        <w:t xml:space="preserve">» объект основного средства (травокосилка 535RX 9666288-01) на основании товарной накладной от 21.05.2014 </w:t>
      </w:r>
      <w:r w:rsidR="00B53C5A">
        <w:rPr>
          <w:rFonts w:ascii="Times New Roman" w:hAnsi="Times New Roman" w:cs="Times New Roman"/>
          <w:sz w:val="26"/>
          <w:szCs w:val="26"/>
        </w:rPr>
        <w:t xml:space="preserve">       </w:t>
      </w:r>
      <w:r w:rsidRPr="008F6003">
        <w:rPr>
          <w:rFonts w:ascii="Times New Roman" w:hAnsi="Times New Roman" w:cs="Times New Roman"/>
          <w:sz w:val="26"/>
          <w:szCs w:val="26"/>
        </w:rPr>
        <w:t xml:space="preserve">№ 171 на общую сумму 76,8 </w:t>
      </w:r>
      <w:proofErr w:type="spellStart"/>
      <w:r w:rsidRPr="008F6003">
        <w:rPr>
          <w:rFonts w:ascii="Times New Roman" w:hAnsi="Times New Roman" w:cs="Times New Roman"/>
          <w:sz w:val="26"/>
          <w:szCs w:val="26"/>
        </w:rPr>
        <w:t>тыс</w:t>
      </w:r>
      <w:proofErr w:type="gramStart"/>
      <w:r w:rsidRPr="008F6003">
        <w:rPr>
          <w:rFonts w:ascii="Times New Roman" w:hAnsi="Times New Roman" w:cs="Times New Roman"/>
          <w:sz w:val="26"/>
          <w:szCs w:val="26"/>
        </w:rPr>
        <w:t>.р</w:t>
      </w:r>
      <w:proofErr w:type="gramEnd"/>
      <w:r w:rsidRPr="008F6003">
        <w:rPr>
          <w:rFonts w:ascii="Times New Roman" w:hAnsi="Times New Roman" w:cs="Times New Roman"/>
          <w:sz w:val="26"/>
          <w:szCs w:val="26"/>
        </w:rPr>
        <w:t>уб</w:t>
      </w:r>
      <w:proofErr w:type="spellEnd"/>
      <w:r w:rsidRPr="008F6003">
        <w:rPr>
          <w:rFonts w:ascii="Times New Roman" w:hAnsi="Times New Roman" w:cs="Times New Roman"/>
          <w:sz w:val="26"/>
          <w:szCs w:val="26"/>
        </w:rPr>
        <w:t>. в количестве трех штук, в то время, как фактически Управление отразило учете один объект.</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 xml:space="preserve">3.3. В нарушение п.333 Инструкции № 157н Управление в 2014 году приняло к бюджетному учету марки и конверты на сумму 18,0 </w:t>
      </w:r>
      <w:proofErr w:type="spellStart"/>
      <w:r w:rsidRPr="008F6003">
        <w:rPr>
          <w:rFonts w:ascii="Times New Roman" w:hAnsi="Times New Roman" w:cs="Times New Roman"/>
          <w:sz w:val="26"/>
          <w:szCs w:val="26"/>
        </w:rPr>
        <w:t>тыс</w:t>
      </w:r>
      <w:proofErr w:type="gramStart"/>
      <w:r w:rsidRPr="008F6003">
        <w:rPr>
          <w:rFonts w:ascii="Times New Roman" w:hAnsi="Times New Roman" w:cs="Times New Roman"/>
          <w:sz w:val="26"/>
          <w:szCs w:val="26"/>
        </w:rPr>
        <w:t>.р</w:t>
      </w:r>
      <w:proofErr w:type="gramEnd"/>
      <w:r w:rsidRPr="008F6003">
        <w:rPr>
          <w:rFonts w:ascii="Times New Roman" w:hAnsi="Times New Roman" w:cs="Times New Roman"/>
          <w:sz w:val="26"/>
          <w:szCs w:val="26"/>
        </w:rPr>
        <w:t>уб</w:t>
      </w:r>
      <w:proofErr w:type="spellEnd"/>
      <w:r w:rsidRPr="008F6003">
        <w:rPr>
          <w:rFonts w:ascii="Times New Roman" w:hAnsi="Times New Roman" w:cs="Times New Roman"/>
          <w:sz w:val="26"/>
          <w:szCs w:val="26"/>
        </w:rPr>
        <w:t xml:space="preserve">., которые не учитываются на </w:t>
      </w:r>
      <w:proofErr w:type="spellStart"/>
      <w:r w:rsidRPr="008F6003">
        <w:rPr>
          <w:rFonts w:ascii="Times New Roman" w:hAnsi="Times New Roman" w:cs="Times New Roman"/>
          <w:sz w:val="26"/>
          <w:szCs w:val="26"/>
        </w:rPr>
        <w:t>забалансовом</w:t>
      </w:r>
      <w:proofErr w:type="spellEnd"/>
      <w:r w:rsidRPr="008F6003">
        <w:rPr>
          <w:rFonts w:ascii="Times New Roman" w:hAnsi="Times New Roman" w:cs="Times New Roman"/>
          <w:sz w:val="26"/>
          <w:szCs w:val="26"/>
        </w:rPr>
        <w:t xml:space="preserve"> счете 03 «Бланки строгой отчетности», не ведется аналитический учет данного счета по каждому предмету в карточке количественно-суммового учета материальных ценностей. </w:t>
      </w:r>
    </w:p>
    <w:p w:rsidR="00B53C5A" w:rsidRDefault="008F6003" w:rsidP="00AD02E4">
      <w:pPr>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3.4. В нарушение п.54 Инструкции 157 инвентарные карточки, описи инвентарных карточек, журналы операций по перемещению и выбытию нефинансовых активов на переданные объекты основных средств в сумме</w:t>
      </w:r>
      <w:r w:rsidRPr="008F6003">
        <w:rPr>
          <w:rFonts w:ascii="Times New Roman" w:hAnsi="Times New Roman" w:cs="Times New Roman"/>
          <w:color w:val="FF0000"/>
          <w:sz w:val="26"/>
          <w:szCs w:val="26"/>
        </w:rPr>
        <w:t xml:space="preserve"> </w:t>
      </w:r>
      <w:r w:rsidRPr="008F6003">
        <w:rPr>
          <w:rFonts w:ascii="Times New Roman" w:hAnsi="Times New Roman" w:cs="Times New Roman"/>
          <w:sz w:val="26"/>
          <w:szCs w:val="26"/>
        </w:rPr>
        <w:t xml:space="preserve">3 369,9 </w:t>
      </w:r>
      <w:proofErr w:type="spellStart"/>
      <w:r w:rsidRPr="008F6003">
        <w:rPr>
          <w:rFonts w:ascii="Times New Roman" w:hAnsi="Times New Roman" w:cs="Times New Roman"/>
          <w:sz w:val="26"/>
          <w:szCs w:val="26"/>
        </w:rPr>
        <w:t>тыс</w:t>
      </w:r>
      <w:proofErr w:type="gramStart"/>
      <w:r w:rsidRPr="008F6003">
        <w:rPr>
          <w:rFonts w:ascii="Times New Roman" w:hAnsi="Times New Roman" w:cs="Times New Roman"/>
          <w:sz w:val="26"/>
          <w:szCs w:val="26"/>
        </w:rPr>
        <w:t>.р</w:t>
      </w:r>
      <w:proofErr w:type="gramEnd"/>
      <w:r w:rsidRPr="008F6003">
        <w:rPr>
          <w:rFonts w:ascii="Times New Roman" w:hAnsi="Times New Roman" w:cs="Times New Roman"/>
          <w:sz w:val="26"/>
          <w:szCs w:val="26"/>
        </w:rPr>
        <w:t>уб</w:t>
      </w:r>
      <w:proofErr w:type="spellEnd"/>
      <w:r w:rsidRPr="008F6003">
        <w:rPr>
          <w:rFonts w:ascii="Times New Roman" w:hAnsi="Times New Roman" w:cs="Times New Roman"/>
          <w:sz w:val="26"/>
          <w:szCs w:val="26"/>
        </w:rPr>
        <w:t>. не представлены.</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lang w:val="en-US"/>
        </w:rPr>
        <w:t>III</w:t>
      </w:r>
      <w:r w:rsidRPr="008F6003">
        <w:rPr>
          <w:rFonts w:ascii="Times New Roman" w:hAnsi="Times New Roman" w:cs="Times New Roman"/>
          <w:sz w:val="26"/>
          <w:szCs w:val="26"/>
        </w:rPr>
        <w:t>. При проведении обследований выполненных работ по определению качества и полноты объемов работ установлены нарушения:</w:t>
      </w:r>
    </w:p>
    <w:p w:rsidR="008F6003" w:rsidRPr="008F6003" w:rsidRDefault="008F6003" w:rsidP="008F6003">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1. Неэффективное расходование бюджетных средств на оплату работ выполненных с нарушением технологии, отсутствием исполнительной документации составило 1</w:t>
      </w:r>
      <w:r w:rsidRPr="008F6003">
        <w:rPr>
          <w:rFonts w:ascii="Times New Roman" w:hAnsi="Times New Roman" w:cs="Times New Roman"/>
          <w:sz w:val="26"/>
          <w:szCs w:val="26"/>
          <w:lang w:val="en-US"/>
        </w:rPr>
        <w:t> </w:t>
      </w:r>
      <w:r w:rsidRPr="008F6003">
        <w:rPr>
          <w:rFonts w:ascii="Times New Roman" w:hAnsi="Times New Roman" w:cs="Times New Roman"/>
          <w:sz w:val="26"/>
          <w:szCs w:val="26"/>
        </w:rPr>
        <w:t xml:space="preserve">258,5 </w:t>
      </w:r>
      <w:proofErr w:type="spellStart"/>
      <w:r w:rsidRPr="008F6003">
        <w:rPr>
          <w:rFonts w:ascii="Times New Roman" w:hAnsi="Times New Roman" w:cs="Times New Roman"/>
          <w:sz w:val="26"/>
          <w:szCs w:val="26"/>
        </w:rPr>
        <w:t>тыс</w:t>
      </w:r>
      <w:proofErr w:type="gramStart"/>
      <w:r w:rsidRPr="008F6003">
        <w:rPr>
          <w:rFonts w:ascii="Times New Roman" w:hAnsi="Times New Roman" w:cs="Times New Roman"/>
          <w:sz w:val="26"/>
          <w:szCs w:val="26"/>
        </w:rPr>
        <w:t>.р</w:t>
      </w:r>
      <w:proofErr w:type="gramEnd"/>
      <w:r w:rsidRPr="008F6003">
        <w:rPr>
          <w:rFonts w:ascii="Times New Roman" w:hAnsi="Times New Roman" w:cs="Times New Roman"/>
          <w:sz w:val="26"/>
          <w:szCs w:val="26"/>
        </w:rPr>
        <w:t>ублей</w:t>
      </w:r>
      <w:proofErr w:type="spellEnd"/>
      <w:r w:rsidRPr="008F6003">
        <w:rPr>
          <w:rFonts w:ascii="Times New Roman" w:hAnsi="Times New Roman" w:cs="Times New Roman"/>
          <w:sz w:val="26"/>
          <w:szCs w:val="26"/>
        </w:rPr>
        <w:t>.</w:t>
      </w:r>
    </w:p>
    <w:p w:rsidR="004174AF" w:rsidRDefault="008F6003" w:rsidP="00B342FF">
      <w:pPr>
        <w:autoSpaceDE w:val="0"/>
        <w:autoSpaceDN w:val="0"/>
        <w:adjustRightInd w:val="0"/>
        <w:spacing w:after="0" w:line="240" w:lineRule="auto"/>
        <w:ind w:firstLine="567"/>
        <w:jc w:val="both"/>
        <w:rPr>
          <w:rFonts w:ascii="Times New Roman" w:hAnsi="Times New Roman" w:cs="Times New Roman"/>
          <w:sz w:val="26"/>
          <w:szCs w:val="26"/>
        </w:rPr>
      </w:pPr>
      <w:r w:rsidRPr="008F6003">
        <w:rPr>
          <w:rFonts w:ascii="Times New Roman" w:hAnsi="Times New Roman" w:cs="Times New Roman"/>
          <w:sz w:val="26"/>
          <w:szCs w:val="26"/>
        </w:rPr>
        <w:t>2. В ходе комиссионного обследования фактического объема и качества выполненных работ по ремонтам МКД, благоустройству территорий (принятым заказчиком по актам выполненных работ) установлено необоснованное расходование бюджетны</w:t>
      </w:r>
      <w:r w:rsidR="00AD02E4">
        <w:rPr>
          <w:rFonts w:ascii="Times New Roman" w:hAnsi="Times New Roman" w:cs="Times New Roman"/>
          <w:sz w:val="26"/>
          <w:szCs w:val="26"/>
        </w:rPr>
        <w:t xml:space="preserve">х средств на сумму 1 468,7 </w:t>
      </w:r>
      <w:proofErr w:type="spellStart"/>
      <w:r w:rsidR="00AD02E4">
        <w:rPr>
          <w:rFonts w:ascii="Times New Roman" w:hAnsi="Times New Roman" w:cs="Times New Roman"/>
          <w:sz w:val="26"/>
          <w:szCs w:val="26"/>
        </w:rPr>
        <w:t>тыс</w:t>
      </w:r>
      <w:proofErr w:type="gramStart"/>
      <w:r w:rsidR="00AD02E4">
        <w:rPr>
          <w:rFonts w:ascii="Times New Roman" w:hAnsi="Times New Roman" w:cs="Times New Roman"/>
          <w:sz w:val="26"/>
          <w:szCs w:val="26"/>
        </w:rPr>
        <w:t>.</w:t>
      </w:r>
      <w:r w:rsidRPr="008F6003">
        <w:rPr>
          <w:rFonts w:ascii="Times New Roman" w:hAnsi="Times New Roman" w:cs="Times New Roman"/>
          <w:sz w:val="26"/>
          <w:szCs w:val="26"/>
        </w:rPr>
        <w:t>р</w:t>
      </w:r>
      <w:proofErr w:type="gramEnd"/>
      <w:r w:rsidRPr="008F6003">
        <w:rPr>
          <w:rFonts w:ascii="Times New Roman" w:hAnsi="Times New Roman" w:cs="Times New Roman"/>
          <w:sz w:val="26"/>
          <w:szCs w:val="26"/>
        </w:rPr>
        <w:t>уб</w:t>
      </w:r>
      <w:r w:rsidR="00AD02E4">
        <w:rPr>
          <w:rFonts w:ascii="Times New Roman" w:hAnsi="Times New Roman" w:cs="Times New Roman"/>
          <w:sz w:val="26"/>
          <w:szCs w:val="26"/>
        </w:rPr>
        <w:t>лей</w:t>
      </w:r>
      <w:proofErr w:type="spellEnd"/>
      <w:r w:rsidR="00AD02E4">
        <w:rPr>
          <w:rFonts w:ascii="Times New Roman" w:hAnsi="Times New Roman" w:cs="Times New Roman"/>
          <w:sz w:val="26"/>
          <w:szCs w:val="26"/>
        </w:rPr>
        <w:t>.</w:t>
      </w:r>
    </w:p>
    <w:p w:rsidR="00810396" w:rsidRDefault="00FD510B" w:rsidP="004A48B6">
      <w:pPr>
        <w:suppressAutoHyphens/>
        <w:spacing w:after="0" w:line="240" w:lineRule="auto"/>
        <w:ind w:firstLine="567"/>
        <w:jc w:val="both"/>
        <w:rPr>
          <w:rFonts w:ascii="Times New Roman" w:hAnsi="Times New Roman" w:cs="Times New Roman"/>
          <w:bCs/>
          <w:sz w:val="26"/>
          <w:szCs w:val="26"/>
        </w:rPr>
      </w:pPr>
      <w:r w:rsidRPr="00FD510B">
        <w:rPr>
          <w:rFonts w:ascii="Times New Roman" w:hAnsi="Times New Roman" w:cs="Times New Roman"/>
          <w:sz w:val="26"/>
          <w:szCs w:val="26"/>
        </w:rPr>
        <w:t xml:space="preserve">Отчет о результатах контрольного мероприятия </w:t>
      </w:r>
      <w:r w:rsidRPr="00FD510B">
        <w:rPr>
          <w:rFonts w:ascii="Times New Roman" w:hAnsi="Times New Roman" w:cs="Times New Roman"/>
          <w:bCs/>
          <w:sz w:val="26"/>
          <w:szCs w:val="26"/>
        </w:rPr>
        <w:t xml:space="preserve">утвержден </w:t>
      </w:r>
      <w:r w:rsidR="003C0784">
        <w:rPr>
          <w:rFonts w:ascii="Times New Roman" w:hAnsi="Times New Roman" w:cs="Times New Roman"/>
          <w:bCs/>
          <w:sz w:val="26"/>
          <w:szCs w:val="26"/>
        </w:rPr>
        <w:t>председателем</w:t>
      </w:r>
      <w:r w:rsidRPr="00FD510B">
        <w:rPr>
          <w:rFonts w:ascii="Times New Roman" w:hAnsi="Times New Roman" w:cs="Times New Roman"/>
          <w:bCs/>
          <w:sz w:val="26"/>
          <w:szCs w:val="26"/>
        </w:rPr>
        <w:t xml:space="preserve"> контрольной комиссии </w:t>
      </w:r>
      <w:r w:rsidR="008A2EDC">
        <w:rPr>
          <w:rFonts w:ascii="Times New Roman" w:hAnsi="Times New Roman" w:cs="Times New Roman"/>
          <w:bCs/>
          <w:sz w:val="26"/>
          <w:szCs w:val="26"/>
        </w:rPr>
        <w:t>6 августа</w:t>
      </w:r>
      <w:r w:rsidR="00EE6E8A">
        <w:rPr>
          <w:rFonts w:ascii="Times New Roman" w:hAnsi="Times New Roman" w:cs="Times New Roman"/>
          <w:bCs/>
          <w:sz w:val="26"/>
          <w:szCs w:val="26"/>
        </w:rPr>
        <w:t xml:space="preserve"> 2015</w:t>
      </w:r>
      <w:r w:rsidR="00420E03">
        <w:rPr>
          <w:rFonts w:ascii="Times New Roman" w:hAnsi="Times New Roman" w:cs="Times New Roman"/>
          <w:bCs/>
          <w:sz w:val="26"/>
          <w:szCs w:val="26"/>
        </w:rPr>
        <w:t xml:space="preserve"> года и направлен в Тульскую городскую Думу, Главе администрации города Тулы, в Прокуратуру </w:t>
      </w:r>
      <w:proofErr w:type="spellStart"/>
      <w:r w:rsidR="00420E03">
        <w:rPr>
          <w:rFonts w:ascii="Times New Roman" w:hAnsi="Times New Roman" w:cs="Times New Roman"/>
          <w:bCs/>
          <w:sz w:val="26"/>
          <w:szCs w:val="26"/>
        </w:rPr>
        <w:t>г</w:t>
      </w:r>
      <w:proofErr w:type="gramStart"/>
      <w:r w:rsidR="00420E03">
        <w:rPr>
          <w:rFonts w:ascii="Times New Roman" w:hAnsi="Times New Roman" w:cs="Times New Roman"/>
          <w:bCs/>
          <w:sz w:val="26"/>
          <w:szCs w:val="26"/>
        </w:rPr>
        <w:t>.Т</w:t>
      </w:r>
      <w:proofErr w:type="gramEnd"/>
      <w:r w:rsidR="00420E03">
        <w:rPr>
          <w:rFonts w:ascii="Times New Roman" w:hAnsi="Times New Roman" w:cs="Times New Roman"/>
          <w:bCs/>
          <w:sz w:val="26"/>
          <w:szCs w:val="26"/>
        </w:rPr>
        <w:t>улы</w:t>
      </w:r>
      <w:proofErr w:type="spellEnd"/>
      <w:r w:rsidR="00420E03">
        <w:rPr>
          <w:rFonts w:ascii="Times New Roman" w:hAnsi="Times New Roman" w:cs="Times New Roman"/>
          <w:bCs/>
          <w:sz w:val="26"/>
          <w:szCs w:val="26"/>
        </w:rPr>
        <w:t>.</w:t>
      </w:r>
    </w:p>
    <w:p w:rsidR="003917CC" w:rsidRDefault="003917CC" w:rsidP="00195E01">
      <w:pPr>
        <w:suppressAutoHyphens/>
        <w:spacing w:after="0" w:line="240" w:lineRule="auto"/>
        <w:ind w:firstLine="567"/>
        <w:jc w:val="both"/>
        <w:rPr>
          <w:rFonts w:ascii="Times New Roman" w:hAnsi="Times New Roman" w:cs="Times New Roman"/>
          <w:sz w:val="26"/>
          <w:szCs w:val="26"/>
        </w:rPr>
      </w:pPr>
    </w:p>
    <w:p w:rsidR="003917CC" w:rsidRDefault="003917CC" w:rsidP="00195E01">
      <w:pPr>
        <w:suppressAutoHyphens/>
        <w:spacing w:after="0" w:line="240" w:lineRule="auto"/>
        <w:ind w:firstLine="567"/>
        <w:jc w:val="both"/>
        <w:rPr>
          <w:rFonts w:ascii="Times New Roman" w:hAnsi="Times New Roman" w:cs="Times New Roman"/>
          <w:sz w:val="26"/>
          <w:szCs w:val="26"/>
        </w:rPr>
      </w:pPr>
      <w:bookmarkStart w:id="0" w:name="_GoBack"/>
      <w:bookmarkEnd w:id="0"/>
    </w:p>
    <w:p w:rsidR="003917CC" w:rsidRDefault="003524C9" w:rsidP="003524C9">
      <w:pPr>
        <w:suppressAutoHyphens/>
        <w:spacing w:after="0" w:line="240" w:lineRule="auto"/>
        <w:jc w:val="both"/>
        <w:rPr>
          <w:rFonts w:ascii="Times New Roman" w:hAnsi="Times New Roman" w:cs="Times New Roman"/>
          <w:sz w:val="26"/>
          <w:szCs w:val="26"/>
        </w:rPr>
      </w:pPr>
      <w:r>
        <w:rPr>
          <w:rFonts w:ascii="Times New Roman" w:hAnsi="Times New Roman" w:cs="Times New Roman"/>
          <w:sz w:val="26"/>
          <w:szCs w:val="26"/>
        </w:rPr>
        <w:t>Председатель</w:t>
      </w:r>
      <w:r w:rsidR="003917CC">
        <w:rPr>
          <w:rFonts w:ascii="Times New Roman" w:hAnsi="Times New Roman" w:cs="Times New Roman"/>
          <w:sz w:val="26"/>
          <w:szCs w:val="26"/>
        </w:rPr>
        <w:t xml:space="preserve"> контрольной комиссии</w:t>
      </w:r>
    </w:p>
    <w:p w:rsidR="003917CC" w:rsidRPr="003524C9" w:rsidRDefault="003917CC" w:rsidP="003524C9">
      <w:pPr>
        <w:suppressAutoHyphen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муниципального образования город Тула        </w:t>
      </w:r>
      <w:r w:rsidR="00BB7018">
        <w:rPr>
          <w:rFonts w:ascii="Times New Roman" w:hAnsi="Times New Roman" w:cs="Times New Roman"/>
          <w:sz w:val="26"/>
          <w:szCs w:val="26"/>
        </w:rPr>
        <w:t xml:space="preserve">                      </w:t>
      </w:r>
      <w:r w:rsidR="003524C9">
        <w:rPr>
          <w:rFonts w:ascii="Times New Roman" w:hAnsi="Times New Roman" w:cs="Times New Roman"/>
          <w:sz w:val="26"/>
          <w:szCs w:val="26"/>
        </w:rPr>
        <w:t xml:space="preserve">         </w:t>
      </w:r>
      <w:r w:rsidR="00BB7018">
        <w:rPr>
          <w:rFonts w:ascii="Times New Roman" w:hAnsi="Times New Roman" w:cs="Times New Roman"/>
          <w:sz w:val="26"/>
          <w:szCs w:val="26"/>
        </w:rPr>
        <w:t xml:space="preserve">           </w:t>
      </w:r>
      <w:r w:rsidR="003524C9">
        <w:rPr>
          <w:rFonts w:ascii="Times New Roman" w:hAnsi="Times New Roman" w:cs="Times New Roman"/>
          <w:sz w:val="26"/>
          <w:szCs w:val="26"/>
        </w:rPr>
        <w:t xml:space="preserve">     В.И. Коршунов</w:t>
      </w:r>
      <w:r w:rsidR="00BB7018">
        <w:rPr>
          <w:rFonts w:ascii="Times New Roman" w:hAnsi="Times New Roman" w:cs="Times New Roman"/>
          <w:sz w:val="26"/>
          <w:szCs w:val="26"/>
        </w:rPr>
        <w:t xml:space="preserve">                   </w:t>
      </w:r>
      <w:r>
        <w:rPr>
          <w:rFonts w:ascii="Times New Roman" w:hAnsi="Times New Roman" w:cs="Times New Roman"/>
          <w:sz w:val="26"/>
          <w:szCs w:val="26"/>
        </w:rPr>
        <w:t xml:space="preserve">        </w:t>
      </w:r>
      <w:r w:rsidR="00BB7018">
        <w:rPr>
          <w:rFonts w:ascii="Times New Roman" w:hAnsi="Times New Roman" w:cs="Times New Roman"/>
          <w:sz w:val="26"/>
          <w:szCs w:val="26"/>
        </w:rPr>
        <w:t xml:space="preserve">             </w:t>
      </w:r>
      <w:r w:rsidR="003524C9">
        <w:rPr>
          <w:rFonts w:ascii="Times New Roman" w:hAnsi="Times New Roman" w:cs="Times New Roman"/>
          <w:sz w:val="26"/>
          <w:szCs w:val="26"/>
        </w:rPr>
        <w:t xml:space="preserve">                 </w:t>
      </w:r>
    </w:p>
    <w:sectPr w:rsidR="003917CC" w:rsidRPr="003524C9" w:rsidSect="0085103B">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4AF" w:rsidRDefault="007054AF" w:rsidP="00A22D80">
      <w:pPr>
        <w:spacing w:after="0" w:line="240" w:lineRule="auto"/>
      </w:pPr>
      <w:r>
        <w:separator/>
      </w:r>
    </w:p>
  </w:endnote>
  <w:endnote w:type="continuationSeparator" w:id="0">
    <w:p w:rsidR="007054AF" w:rsidRDefault="007054AF" w:rsidP="00A22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4AF" w:rsidRDefault="007054AF" w:rsidP="00A22D80">
      <w:pPr>
        <w:spacing w:after="0" w:line="240" w:lineRule="auto"/>
      </w:pPr>
      <w:r>
        <w:separator/>
      </w:r>
    </w:p>
  </w:footnote>
  <w:footnote w:type="continuationSeparator" w:id="0">
    <w:p w:rsidR="007054AF" w:rsidRDefault="007054AF" w:rsidP="00A22D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B2CFF"/>
    <w:multiLevelType w:val="hybridMultilevel"/>
    <w:tmpl w:val="40E0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783A57"/>
    <w:multiLevelType w:val="hybridMultilevel"/>
    <w:tmpl w:val="E7C2AF26"/>
    <w:lvl w:ilvl="0" w:tplc="D3BEAB58">
      <w:start w:val="1"/>
      <w:numFmt w:val="decimal"/>
      <w:lvlText w:val="%1."/>
      <w:lvlJc w:val="left"/>
      <w:pPr>
        <w:ind w:left="2265" w:hanging="132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2">
    <w:nsid w:val="3DDB40EC"/>
    <w:multiLevelType w:val="hybridMultilevel"/>
    <w:tmpl w:val="52A02B10"/>
    <w:lvl w:ilvl="0" w:tplc="DF02F1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1A756A9"/>
    <w:multiLevelType w:val="hybridMultilevel"/>
    <w:tmpl w:val="B5E45990"/>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4">
    <w:nsid w:val="5DF706AC"/>
    <w:multiLevelType w:val="hybridMultilevel"/>
    <w:tmpl w:val="5C0A4D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AD1"/>
    <w:rsid w:val="00005A46"/>
    <w:rsid w:val="00017305"/>
    <w:rsid w:val="00023542"/>
    <w:rsid w:val="0002369C"/>
    <w:rsid w:val="000350FE"/>
    <w:rsid w:val="000421E5"/>
    <w:rsid w:val="00043B1B"/>
    <w:rsid w:val="00046145"/>
    <w:rsid w:val="0005583B"/>
    <w:rsid w:val="00064FFE"/>
    <w:rsid w:val="00066881"/>
    <w:rsid w:val="000719D9"/>
    <w:rsid w:val="00071E6D"/>
    <w:rsid w:val="000727BA"/>
    <w:rsid w:val="000763BE"/>
    <w:rsid w:val="00077218"/>
    <w:rsid w:val="0008522B"/>
    <w:rsid w:val="000904AA"/>
    <w:rsid w:val="00090C4C"/>
    <w:rsid w:val="000939FA"/>
    <w:rsid w:val="00094370"/>
    <w:rsid w:val="000A1E68"/>
    <w:rsid w:val="000A22B8"/>
    <w:rsid w:val="000B14F6"/>
    <w:rsid w:val="000B18E9"/>
    <w:rsid w:val="000B2587"/>
    <w:rsid w:val="000B6434"/>
    <w:rsid w:val="000C0200"/>
    <w:rsid w:val="000C2DB2"/>
    <w:rsid w:val="000C4CCB"/>
    <w:rsid w:val="000D1E1B"/>
    <w:rsid w:val="000E15FC"/>
    <w:rsid w:val="000E19E8"/>
    <w:rsid w:val="000E369B"/>
    <w:rsid w:val="000E5116"/>
    <w:rsid w:val="000E7716"/>
    <w:rsid w:val="000F0040"/>
    <w:rsid w:val="000F0E20"/>
    <w:rsid w:val="000F3B23"/>
    <w:rsid w:val="001049F9"/>
    <w:rsid w:val="00105B4A"/>
    <w:rsid w:val="00114BD1"/>
    <w:rsid w:val="00132855"/>
    <w:rsid w:val="001337FE"/>
    <w:rsid w:val="00135A86"/>
    <w:rsid w:val="0013776C"/>
    <w:rsid w:val="001416C4"/>
    <w:rsid w:val="00146B81"/>
    <w:rsid w:val="00147F18"/>
    <w:rsid w:val="001504B9"/>
    <w:rsid w:val="00156A03"/>
    <w:rsid w:val="00157FD4"/>
    <w:rsid w:val="001726B7"/>
    <w:rsid w:val="001772D0"/>
    <w:rsid w:val="00195E01"/>
    <w:rsid w:val="001A2815"/>
    <w:rsid w:val="001A5B2F"/>
    <w:rsid w:val="001B5A7A"/>
    <w:rsid w:val="001D690B"/>
    <w:rsid w:val="001E00BE"/>
    <w:rsid w:val="001E3DE5"/>
    <w:rsid w:val="001E7A68"/>
    <w:rsid w:val="001F55C5"/>
    <w:rsid w:val="001F676E"/>
    <w:rsid w:val="002006A8"/>
    <w:rsid w:val="00203846"/>
    <w:rsid w:val="00213105"/>
    <w:rsid w:val="002138E0"/>
    <w:rsid w:val="0021443D"/>
    <w:rsid w:val="00222FA3"/>
    <w:rsid w:val="0022555C"/>
    <w:rsid w:val="00226CFF"/>
    <w:rsid w:val="00243DBE"/>
    <w:rsid w:val="0024529A"/>
    <w:rsid w:val="00250F95"/>
    <w:rsid w:val="00264BCD"/>
    <w:rsid w:val="00267DB7"/>
    <w:rsid w:val="0027038E"/>
    <w:rsid w:val="00272C68"/>
    <w:rsid w:val="00273E53"/>
    <w:rsid w:val="00276992"/>
    <w:rsid w:val="002816BC"/>
    <w:rsid w:val="00283F64"/>
    <w:rsid w:val="0028497D"/>
    <w:rsid w:val="00286E26"/>
    <w:rsid w:val="002B441A"/>
    <w:rsid w:val="002B4920"/>
    <w:rsid w:val="002B79EB"/>
    <w:rsid w:val="002C3FD0"/>
    <w:rsid w:val="002C6E54"/>
    <w:rsid w:val="002D20E3"/>
    <w:rsid w:val="002D6B1D"/>
    <w:rsid w:val="002D71EB"/>
    <w:rsid w:val="002F0FB9"/>
    <w:rsid w:val="002F1501"/>
    <w:rsid w:val="002F747E"/>
    <w:rsid w:val="00315939"/>
    <w:rsid w:val="003201FC"/>
    <w:rsid w:val="00324AB6"/>
    <w:rsid w:val="003252CB"/>
    <w:rsid w:val="00326FCC"/>
    <w:rsid w:val="00334D14"/>
    <w:rsid w:val="003478ED"/>
    <w:rsid w:val="00351036"/>
    <w:rsid w:val="003524C9"/>
    <w:rsid w:val="00353B0D"/>
    <w:rsid w:val="00354554"/>
    <w:rsid w:val="0035508F"/>
    <w:rsid w:val="00360AB4"/>
    <w:rsid w:val="00367E43"/>
    <w:rsid w:val="0037151B"/>
    <w:rsid w:val="00375958"/>
    <w:rsid w:val="00382986"/>
    <w:rsid w:val="00382FC5"/>
    <w:rsid w:val="00383034"/>
    <w:rsid w:val="00385D5C"/>
    <w:rsid w:val="00387952"/>
    <w:rsid w:val="003917CC"/>
    <w:rsid w:val="00391F72"/>
    <w:rsid w:val="0039392E"/>
    <w:rsid w:val="003A59F5"/>
    <w:rsid w:val="003B7D90"/>
    <w:rsid w:val="003C0784"/>
    <w:rsid w:val="003C0A56"/>
    <w:rsid w:val="003C44D0"/>
    <w:rsid w:val="003E40D5"/>
    <w:rsid w:val="003E71C5"/>
    <w:rsid w:val="003F6012"/>
    <w:rsid w:val="004028EB"/>
    <w:rsid w:val="00403612"/>
    <w:rsid w:val="004038F0"/>
    <w:rsid w:val="0041456C"/>
    <w:rsid w:val="00415D4E"/>
    <w:rsid w:val="004174AF"/>
    <w:rsid w:val="00420539"/>
    <w:rsid w:val="00420E03"/>
    <w:rsid w:val="0042569B"/>
    <w:rsid w:val="00425F94"/>
    <w:rsid w:val="00426DF9"/>
    <w:rsid w:val="0042776A"/>
    <w:rsid w:val="004305CF"/>
    <w:rsid w:val="00432AB5"/>
    <w:rsid w:val="00433A97"/>
    <w:rsid w:val="00433D03"/>
    <w:rsid w:val="0044510A"/>
    <w:rsid w:val="0045714C"/>
    <w:rsid w:val="00463F32"/>
    <w:rsid w:val="00466093"/>
    <w:rsid w:val="00466A33"/>
    <w:rsid w:val="004708CC"/>
    <w:rsid w:val="004715D7"/>
    <w:rsid w:val="00472E65"/>
    <w:rsid w:val="00475338"/>
    <w:rsid w:val="004924C5"/>
    <w:rsid w:val="00497C05"/>
    <w:rsid w:val="004A48B6"/>
    <w:rsid w:val="004A5504"/>
    <w:rsid w:val="004A5634"/>
    <w:rsid w:val="004A7969"/>
    <w:rsid w:val="004B25B3"/>
    <w:rsid w:val="004B2C56"/>
    <w:rsid w:val="004C0102"/>
    <w:rsid w:val="004C2A30"/>
    <w:rsid w:val="004D11CA"/>
    <w:rsid w:val="004D1BD9"/>
    <w:rsid w:val="004D5466"/>
    <w:rsid w:val="004E1582"/>
    <w:rsid w:val="004E7A36"/>
    <w:rsid w:val="004F6BD3"/>
    <w:rsid w:val="00503EE3"/>
    <w:rsid w:val="005060E9"/>
    <w:rsid w:val="00506397"/>
    <w:rsid w:val="00507F51"/>
    <w:rsid w:val="00522972"/>
    <w:rsid w:val="00527112"/>
    <w:rsid w:val="005303CA"/>
    <w:rsid w:val="00530F79"/>
    <w:rsid w:val="0053320A"/>
    <w:rsid w:val="00540F81"/>
    <w:rsid w:val="00540FAD"/>
    <w:rsid w:val="005524F5"/>
    <w:rsid w:val="00555AC2"/>
    <w:rsid w:val="005745B2"/>
    <w:rsid w:val="00576D7A"/>
    <w:rsid w:val="005823B2"/>
    <w:rsid w:val="00582917"/>
    <w:rsid w:val="00591C74"/>
    <w:rsid w:val="005940A8"/>
    <w:rsid w:val="005951C5"/>
    <w:rsid w:val="005969AD"/>
    <w:rsid w:val="005A0DB3"/>
    <w:rsid w:val="005A59CE"/>
    <w:rsid w:val="005B4495"/>
    <w:rsid w:val="005B642E"/>
    <w:rsid w:val="005C1C07"/>
    <w:rsid w:val="005C4D2F"/>
    <w:rsid w:val="005C5A3D"/>
    <w:rsid w:val="005D37C1"/>
    <w:rsid w:val="005D3925"/>
    <w:rsid w:val="005F07CC"/>
    <w:rsid w:val="005F73C8"/>
    <w:rsid w:val="00601415"/>
    <w:rsid w:val="006022D9"/>
    <w:rsid w:val="00605077"/>
    <w:rsid w:val="006103E2"/>
    <w:rsid w:val="00610786"/>
    <w:rsid w:val="00610A5E"/>
    <w:rsid w:val="00611408"/>
    <w:rsid w:val="00616371"/>
    <w:rsid w:val="00621C3E"/>
    <w:rsid w:val="00623D41"/>
    <w:rsid w:val="00624208"/>
    <w:rsid w:val="00625A6E"/>
    <w:rsid w:val="0062744C"/>
    <w:rsid w:val="00641A0B"/>
    <w:rsid w:val="00647B4D"/>
    <w:rsid w:val="00647C0D"/>
    <w:rsid w:val="00647E4E"/>
    <w:rsid w:val="0066713C"/>
    <w:rsid w:val="00684FFD"/>
    <w:rsid w:val="0068611F"/>
    <w:rsid w:val="00695000"/>
    <w:rsid w:val="006A3204"/>
    <w:rsid w:val="006B3357"/>
    <w:rsid w:val="006C1465"/>
    <w:rsid w:val="006C5E1D"/>
    <w:rsid w:val="006C5E8E"/>
    <w:rsid w:val="006D0192"/>
    <w:rsid w:val="006D046F"/>
    <w:rsid w:val="006D061E"/>
    <w:rsid w:val="006D5818"/>
    <w:rsid w:val="006E0B25"/>
    <w:rsid w:val="006F0CEB"/>
    <w:rsid w:val="006F7A15"/>
    <w:rsid w:val="007003B5"/>
    <w:rsid w:val="007030E7"/>
    <w:rsid w:val="007054AF"/>
    <w:rsid w:val="0070603E"/>
    <w:rsid w:val="0071213D"/>
    <w:rsid w:val="00722225"/>
    <w:rsid w:val="0072680D"/>
    <w:rsid w:val="00726C7A"/>
    <w:rsid w:val="00732C76"/>
    <w:rsid w:val="00733926"/>
    <w:rsid w:val="00733936"/>
    <w:rsid w:val="00733F59"/>
    <w:rsid w:val="00737DC0"/>
    <w:rsid w:val="007425E7"/>
    <w:rsid w:val="007619D8"/>
    <w:rsid w:val="007722F3"/>
    <w:rsid w:val="00782300"/>
    <w:rsid w:val="00782BDD"/>
    <w:rsid w:val="0078708C"/>
    <w:rsid w:val="00795857"/>
    <w:rsid w:val="007A25B9"/>
    <w:rsid w:val="007A55A8"/>
    <w:rsid w:val="007B1836"/>
    <w:rsid w:val="007B2A8B"/>
    <w:rsid w:val="007B4F0E"/>
    <w:rsid w:val="007B5B4C"/>
    <w:rsid w:val="007B5FE8"/>
    <w:rsid w:val="007B62BF"/>
    <w:rsid w:val="007B77CC"/>
    <w:rsid w:val="007C2E7B"/>
    <w:rsid w:val="007C7533"/>
    <w:rsid w:val="007D2D4B"/>
    <w:rsid w:val="007D660C"/>
    <w:rsid w:val="007E0E02"/>
    <w:rsid w:val="007E67CB"/>
    <w:rsid w:val="007F045F"/>
    <w:rsid w:val="007F3457"/>
    <w:rsid w:val="007F3538"/>
    <w:rsid w:val="007F57FD"/>
    <w:rsid w:val="008062A1"/>
    <w:rsid w:val="008076FD"/>
    <w:rsid w:val="00810396"/>
    <w:rsid w:val="00811960"/>
    <w:rsid w:val="00812F44"/>
    <w:rsid w:val="00814869"/>
    <w:rsid w:val="00815AC3"/>
    <w:rsid w:val="00817531"/>
    <w:rsid w:val="008203AC"/>
    <w:rsid w:val="00823B30"/>
    <w:rsid w:val="00834781"/>
    <w:rsid w:val="00835A58"/>
    <w:rsid w:val="00845E5C"/>
    <w:rsid w:val="0085103B"/>
    <w:rsid w:val="008558DE"/>
    <w:rsid w:val="00862EF2"/>
    <w:rsid w:val="00863206"/>
    <w:rsid w:val="00870A7E"/>
    <w:rsid w:val="0088386E"/>
    <w:rsid w:val="00886F01"/>
    <w:rsid w:val="00891C5B"/>
    <w:rsid w:val="00896E30"/>
    <w:rsid w:val="008A2EDC"/>
    <w:rsid w:val="008A502C"/>
    <w:rsid w:val="008B1413"/>
    <w:rsid w:val="008D14B4"/>
    <w:rsid w:val="008D21F1"/>
    <w:rsid w:val="008E17E4"/>
    <w:rsid w:val="008E3FFC"/>
    <w:rsid w:val="008F3703"/>
    <w:rsid w:val="008F6003"/>
    <w:rsid w:val="008F7AD1"/>
    <w:rsid w:val="009000E0"/>
    <w:rsid w:val="00902E0D"/>
    <w:rsid w:val="0091100D"/>
    <w:rsid w:val="00911718"/>
    <w:rsid w:val="00912503"/>
    <w:rsid w:val="009210DA"/>
    <w:rsid w:val="009234DA"/>
    <w:rsid w:val="00926E0E"/>
    <w:rsid w:val="00933D6A"/>
    <w:rsid w:val="0094382D"/>
    <w:rsid w:val="009443F1"/>
    <w:rsid w:val="00946F09"/>
    <w:rsid w:val="00960D0B"/>
    <w:rsid w:val="009629CB"/>
    <w:rsid w:val="009639AE"/>
    <w:rsid w:val="00967121"/>
    <w:rsid w:val="009776DE"/>
    <w:rsid w:val="00982080"/>
    <w:rsid w:val="009877B4"/>
    <w:rsid w:val="00991EA6"/>
    <w:rsid w:val="00994F42"/>
    <w:rsid w:val="00995FAB"/>
    <w:rsid w:val="009A4C8F"/>
    <w:rsid w:val="009B2F33"/>
    <w:rsid w:val="009B2F58"/>
    <w:rsid w:val="009B4B45"/>
    <w:rsid w:val="009C21A6"/>
    <w:rsid w:val="009C3089"/>
    <w:rsid w:val="009D18C6"/>
    <w:rsid w:val="009E0C30"/>
    <w:rsid w:val="009E7F4D"/>
    <w:rsid w:val="009F026A"/>
    <w:rsid w:val="009F03AB"/>
    <w:rsid w:val="009F7C82"/>
    <w:rsid w:val="00A0293F"/>
    <w:rsid w:val="00A13BCB"/>
    <w:rsid w:val="00A16749"/>
    <w:rsid w:val="00A1716B"/>
    <w:rsid w:val="00A22D80"/>
    <w:rsid w:val="00A265D3"/>
    <w:rsid w:val="00A31DE1"/>
    <w:rsid w:val="00A43922"/>
    <w:rsid w:val="00A44157"/>
    <w:rsid w:val="00A471C8"/>
    <w:rsid w:val="00A542EE"/>
    <w:rsid w:val="00A5673D"/>
    <w:rsid w:val="00A604BB"/>
    <w:rsid w:val="00A604D1"/>
    <w:rsid w:val="00A62541"/>
    <w:rsid w:val="00A71119"/>
    <w:rsid w:val="00A73FB9"/>
    <w:rsid w:val="00A74BC9"/>
    <w:rsid w:val="00A80F33"/>
    <w:rsid w:val="00A920F0"/>
    <w:rsid w:val="00AA2D70"/>
    <w:rsid w:val="00AB1888"/>
    <w:rsid w:val="00AB5822"/>
    <w:rsid w:val="00AB6CDF"/>
    <w:rsid w:val="00AB7CA8"/>
    <w:rsid w:val="00AD02E4"/>
    <w:rsid w:val="00AD285C"/>
    <w:rsid w:val="00AD39DF"/>
    <w:rsid w:val="00AE0FDA"/>
    <w:rsid w:val="00AE5DE9"/>
    <w:rsid w:val="00AE69A2"/>
    <w:rsid w:val="00AE7126"/>
    <w:rsid w:val="00AF4DCD"/>
    <w:rsid w:val="00AF52BF"/>
    <w:rsid w:val="00B142DA"/>
    <w:rsid w:val="00B15497"/>
    <w:rsid w:val="00B31740"/>
    <w:rsid w:val="00B342FF"/>
    <w:rsid w:val="00B426F9"/>
    <w:rsid w:val="00B45699"/>
    <w:rsid w:val="00B475DE"/>
    <w:rsid w:val="00B53C5A"/>
    <w:rsid w:val="00B55193"/>
    <w:rsid w:val="00B56F79"/>
    <w:rsid w:val="00B574D7"/>
    <w:rsid w:val="00B625F8"/>
    <w:rsid w:val="00B66A0E"/>
    <w:rsid w:val="00B71653"/>
    <w:rsid w:val="00B800C9"/>
    <w:rsid w:val="00B80FA8"/>
    <w:rsid w:val="00B8331F"/>
    <w:rsid w:val="00B86F04"/>
    <w:rsid w:val="00BA037B"/>
    <w:rsid w:val="00BA3557"/>
    <w:rsid w:val="00BB0558"/>
    <w:rsid w:val="00BB5C90"/>
    <w:rsid w:val="00BB629A"/>
    <w:rsid w:val="00BB7018"/>
    <w:rsid w:val="00BB7A82"/>
    <w:rsid w:val="00BC4B9B"/>
    <w:rsid w:val="00BC4C99"/>
    <w:rsid w:val="00BE25CB"/>
    <w:rsid w:val="00BE542D"/>
    <w:rsid w:val="00C03122"/>
    <w:rsid w:val="00C0474D"/>
    <w:rsid w:val="00C06DB0"/>
    <w:rsid w:val="00C122B3"/>
    <w:rsid w:val="00C15D8A"/>
    <w:rsid w:val="00C176D7"/>
    <w:rsid w:val="00C23BC3"/>
    <w:rsid w:val="00C27384"/>
    <w:rsid w:val="00C27A0B"/>
    <w:rsid w:val="00C30AA0"/>
    <w:rsid w:val="00C419AD"/>
    <w:rsid w:val="00C43CB2"/>
    <w:rsid w:val="00C473AC"/>
    <w:rsid w:val="00C47B80"/>
    <w:rsid w:val="00C56E29"/>
    <w:rsid w:val="00C60106"/>
    <w:rsid w:val="00C64CA3"/>
    <w:rsid w:val="00C7249F"/>
    <w:rsid w:val="00C7688E"/>
    <w:rsid w:val="00C8113F"/>
    <w:rsid w:val="00C9305F"/>
    <w:rsid w:val="00CA062A"/>
    <w:rsid w:val="00CA14F5"/>
    <w:rsid w:val="00CA1B90"/>
    <w:rsid w:val="00CA39D3"/>
    <w:rsid w:val="00CB0C3B"/>
    <w:rsid w:val="00CB2C03"/>
    <w:rsid w:val="00CD2E78"/>
    <w:rsid w:val="00CD3E3B"/>
    <w:rsid w:val="00CD5A30"/>
    <w:rsid w:val="00CE151B"/>
    <w:rsid w:val="00CE34FE"/>
    <w:rsid w:val="00CE58F3"/>
    <w:rsid w:val="00D0056E"/>
    <w:rsid w:val="00D015E8"/>
    <w:rsid w:val="00D016D7"/>
    <w:rsid w:val="00D01AD9"/>
    <w:rsid w:val="00D0216A"/>
    <w:rsid w:val="00D046A4"/>
    <w:rsid w:val="00D060A5"/>
    <w:rsid w:val="00D1046D"/>
    <w:rsid w:val="00D1104A"/>
    <w:rsid w:val="00D23713"/>
    <w:rsid w:val="00D311BD"/>
    <w:rsid w:val="00D33FEA"/>
    <w:rsid w:val="00D4301A"/>
    <w:rsid w:val="00D51351"/>
    <w:rsid w:val="00D54DC3"/>
    <w:rsid w:val="00D57E6E"/>
    <w:rsid w:val="00D607C6"/>
    <w:rsid w:val="00D66A10"/>
    <w:rsid w:val="00D67C8D"/>
    <w:rsid w:val="00D73F3A"/>
    <w:rsid w:val="00D817A9"/>
    <w:rsid w:val="00D81ADD"/>
    <w:rsid w:val="00D81D1B"/>
    <w:rsid w:val="00D8570B"/>
    <w:rsid w:val="00D86417"/>
    <w:rsid w:val="00D86A19"/>
    <w:rsid w:val="00D873B7"/>
    <w:rsid w:val="00D9100A"/>
    <w:rsid w:val="00DA76F7"/>
    <w:rsid w:val="00DB325E"/>
    <w:rsid w:val="00DC0749"/>
    <w:rsid w:val="00DC0AA4"/>
    <w:rsid w:val="00DC1911"/>
    <w:rsid w:val="00DC294B"/>
    <w:rsid w:val="00DC3DD7"/>
    <w:rsid w:val="00DC5D37"/>
    <w:rsid w:val="00DC6939"/>
    <w:rsid w:val="00DE1808"/>
    <w:rsid w:val="00DE3491"/>
    <w:rsid w:val="00DE5B2D"/>
    <w:rsid w:val="00DF3C6B"/>
    <w:rsid w:val="00E02428"/>
    <w:rsid w:val="00E04251"/>
    <w:rsid w:val="00E0796E"/>
    <w:rsid w:val="00E1012D"/>
    <w:rsid w:val="00E10EDB"/>
    <w:rsid w:val="00E23FE7"/>
    <w:rsid w:val="00E23FF8"/>
    <w:rsid w:val="00E25A3D"/>
    <w:rsid w:val="00E2653E"/>
    <w:rsid w:val="00E27AD8"/>
    <w:rsid w:val="00E27EBE"/>
    <w:rsid w:val="00E31263"/>
    <w:rsid w:val="00E36B7E"/>
    <w:rsid w:val="00E37F7E"/>
    <w:rsid w:val="00E40144"/>
    <w:rsid w:val="00E404AF"/>
    <w:rsid w:val="00E42ED4"/>
    <w:rsid w:val="00E431F9"/>
    <w:rsid w:val="00E469A7"/>
    <w:rsid w:val="00E52C21"/>
    <w:rsid w:val="00E52F58"/>
    <w:rsid w:val="00E53D85"/>
    <w:rsid w:val="00E763F0"/>
    <w:rsid w:val="00E773E7"/>
    <w:rsid w:val="00E77BCC"/>
    <w:rsid w:val="00E801B5"/>
    <w:rsid w:val="00E91418"/>
    <w:rsid w:val="00E9150A"/>
    <w:rsid w:val="00E93B0E"/>
    <w:rsid w:val="00EA36DF"/>
    <w:rsid w:val="00EA6830"/>
    <w:rsid w:val="00EB7445"/>
    <w:rsid w:val="00EB74B9"/>
    <w:rsid w:val="00EC0ECD"/>
    <w:rsid w:val="00EC4225"/>
    <w:rsid w:val="00EC5301"/>
    <w:rsid w:val="00ED38D1"/>
    <w:rsid w:val="00EE2084"/>
    <w:rsid w:val="00EE3707"/>
    <w:rsid w:val="00EE44EA"/>
    <w:rsid w:val="00EE67E9"/>
    <w:rsid w:val="00EE6E8A"/>
    <w:rsid w:val="00EE70D9"/>
    <w:rsid w:val="00EF3D64"/>
    <w:rsid w:val="00EF7760"/>
    <w:rsid w:val="00F13DB0"/>
    <w:rsid w:val="00F16115"/>
    <w:rsid w:val="00F17226"/>
    <w:rsid w:val="00F22796"/>
    <w:rsid w:val="00F31CCB"/>
    <w:rsid w:val="00F34287"/>
    <w:rsid w:val="00F370E3"/>
    <w:rsid w:val="00F42BB9"/>
    <w:rsid w:val="00F43A79"/>
    <w:rsid w:val="00F46963"/>
    <w:rsid w:val="00F51F62"/>
    <w:rsid w:val="00F54C4A"/>
    <w:rsid w:val="00F643AD"/>
    <w:rsid w:val="00F64E50"/>
    <w:rsid w:val="00F709E3"/>
    <w:rsid w:val="00F7695F"/>
    <w:rsid w:val="00F818DC"/>
    <w:rsid w:val="00F90333"/>
    <w:rsid w:val="00F9146A"/>
    <w:rsid w:val="00F9211C"/>
    <w:rsid w:val="00F93EDF"/>
    <w:rsid w:val="00FA08AF"/>
    <w:rsid w:val="00FA3515"/>
    <w:rsid w:val="00FA56AE"/>
    <w:rsid w:val="00FB5C93"/>
    <w:rsid w:val="00FB7EFF"/>
    <w:rsid w:val="00FC0157"/>
    <w:rsid w:val="00FD00B3"/>
    <w:rsid w:val="00FD1061"/>
    <w:rsid w:val="00FD18E5"/>
    <w:rsid w:val="00FD1939"/>
    <w:rsid w:val="00FD46C5"/>
    <w:rsid w:val="00FD510B"/>
    <w:rsid w:val="00FF506D"/>
    <w:rsid w:val="00FF5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F7AD1"/>
    <w:pPr>
      <w:spacing w:after="0" w:line="240" w:lineRule="auto"/>
      <w:jc w:val="center"/>
      <w:outlineLvl w:val="0"/>
    </w:pPr>
    <w:rPr>
      <w:rFonts w:ascii="Times New Roman" w:eastAsia="Times New Roman" w:hAnsi="Times New Roman" w:cs="Times New Roman"/>
      <w:b/>
      <w:caps/>
      <w:spacing w:val="60"/>
      <w:sz w:val="28"/>
      <w:szCs w:val="28"/>
    </w:rPr>
  </w:style>
  <w:style w:type="paragraph" w:styleId="2">
    <w:name w:val="heading 2"/>
    <w:basedOn w:val="a"/>
    <w:next w:val="a"/>
    <w:link w:val="20"/>
    <w:uiPriority w:val="9"/>
    <w:unhideWhenUsed/>
    <w:qFormat/>
    <w:rsid w:val="00FD51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F7AD1"/>
    <w:pPr>
      <w:spacing w:after="0" w:line="240" w:lineRule="auto"/>
      <w:jc w:val="center"/>
      <w:outlineLvl w:val="2"/>
    </w:pPr>
    <w:rPr>
      <w:rFonts w:ascii="Times New Roman" w:eastAsia="Times New Roman" w:hAnsi="Times New Roman" w:cs="Times New Roman"/>
      <w:b/>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AD1"/>
    <w:rPr>
      <w:rFonts w:ascii="Times New Roman" w:eastAsia="Times New Roman" w:hAnsi="Times New Roman" w:cs="Times New Roman"/>
      <w:b/>
      <w:caps/>
      <w:spacing w:val="60"/>
      <w:sz w:val="28"/>
      <w:szCs w:val="28"/>
    </w:rPr>
  </w:style>
  <w:style w:type="character" w:customStyle="1" w:styleId="30">
    <w:name w:val="Заголовок 3 Знак"/>
    <w:basedOn w:val="a0"/>
    <w:link w:val="3"/>
    <w:rsid w:val="008F7AD1"/>
    <w:rPr>
      <w:rFonts w:ascii="Times New Roman" w:eastAsia="Times New Roman" w:hAnsi="Times New Roman" w:cs="Times New Roman"/>
      <w:b/>
      <w:snapToGrid w:val="0"/>
      <w:sz w:val="28"/>
      <w:szCs w:val="28"/>
    </w:rPr>
  </w:style>
  <w:style w:type="paragraph" w:customStyle="1" w:styleId="11">
    <w:name w:val="Должность1"/>
    <w:basedOn w:val="a"/>
    <w:rsid w:val="008F7AD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paragraph" w:styleId="a3">
    <w:name w:val="List Paragraph"/>
    <w:basedOn w:val="a"/>
    <w:uiPriority w:val="34"/>
    <w:qFormat/>
    <w:rsid w:val="002D20E3"/>
    <w:pPr>
      <w:ind w:left="720"/>
      <w:contextualSpacing/>
    </w:pPr>
  </w:style>
  <w:style w:type="paragraph" w:customStyle="1" w:styleId="Default">
    <w:name w:val="Default"/>
    <w:rsid w:val="004C01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header"/>
    <w:basedOn w:val="a"/>
    <w:link w:val="a5"/>
    <w:uiPriority w:val="99"/>
    <w:semiHidden/>
    <w:unhideWhenUsed/>
    <w:rsid w:val="00A22D8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22D80"/>
  </w:style>
  <w:style w:type="paragraph" w:styleId="a6">
    <w:name w:val="footer"/>
    <w:basedOn w:val="a"/>
    <w:link w:val="a7"/>
    <w:uiPriority w:val="99"/>
    <w:semiHidden/>
    <w:unhideWhenUsed/>
    <w:rsid w:val="00A22D8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22D80"/>
  </w:style>
  <w:style w:type="paragraph" w:styleId="a8">
    <w:name w:val="Balloon Text"/>
    <w:basedOn w:val="a"/>
    <w:link w:val="a9"/>
    <w:uiPriority w:val="99"/>
    <w:semiHidden/>
    <w:unhideWhenUsed/>
    <w:rsid w:val="005D39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3925"/>
    <w:rPr>
      <w:rFonts w:ascii="Tahoma" w:hAnsi="Tahoma" w:cs="Tahoma"/>
      <w:sz w:val="16"/>
      <w:szCs w:val="16"/>
    </w:rPr>
  </w:style>
  <w:style w:type="character" w:customStyle="1" w:styleId="20">
    <w:name w:val="Заголовок 2 Знак"/>
    <w:basedOn w:val="a0"/>
    <w:link w:val="2"/>
    <w:uiPriority w:val="9"/>
    <w:rsid w:val="00FD510B"/>
    <w:rPr>
      <w:rFonts w:asciiTheme="majorHAnsi" w:eastAsiaTheme="majorEastAsia" w:hAnsiTheme="majorHAnsi" w:cstheme="majorBidi"/>
      <w:b/>
      <w:bCs/>
      <w:color w:val="4F81BD" w:themeColor="accent1"/>
      <w:sz w:val="26"/>
      <w:szCs w:val="26"/>
    </w:rPr>
  </w:style>
  <w:style w:type="paragraph" w:customStyle="1" w:styleId="p7">
    <w:name w:val="p7"/>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CA062A"/>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paragraph" w:styleId="aa">
    <w:name w:val="footnote text"/>
    <w:basedOn w:val="a"/>
    <w:link w:val="ab"/>
    <w:uiPriority w:val="99"/>
    <w:semiHidden/>
    <w:unhideWhenUsed/>
    <w:rsid w:val="00812F44"/>
    <w:pPr>
      <w:spacing w:after="0" w:line="240" w:lineRule="auto"/>
      <w:ind w:firstLine="709"/>
      <w:jc w:val="both"/>
    </w:pPr>
    <w:rPr>
      <w:rFonts w:ascii="Times New Roman" w:eastAsiaTheme="minorHAnsi" w:hAnsi="Times New Roman"/>
      <w:sz w:val="20"/>
      <w:szCs w:val="20"/>
      <w:lang w:eastAsia="en-US"/>
    </w:rPr>
  </w:style>
  <w:style w:type="character" w:customStyle="1" w:styleId="ab">
    <w:name w:val="Текст сноски Знак"/>
    <w:basedOn w:val="a0"/>
    <w:link w:val="aa"/>
    <w:uiPriority w:val="99"/>
    <w:semiHidden/>
    <w:rsid w:val="00812F44"/>
    <w:rPr>
      <w:rFonts w:ascii="Times New Roman" w:eastAsiaTheme="minorHAnsi" w:hAnsi="Times New Roman"/>
      <w:sz w:val="20"/>
      <w:szCs w:val="20"/>
      <w:lang w:eastAsia="en-US"/>
    </w:rPr>
  </w:style>
  <w:style w:type="character" w:styleId="ac">
    <w:name w:val="footnote reference"/>
    <w:basedOn w:val="a0"/>
    <w:uiPriority w:val="99"/>
    <w:semiHidden/>
    <w:unhideWhenUsed/>
    <w:rsid w:val="00812F44"/>
    <w:rPr>
      <w:vertAlign w:val="superscript"/>
    </w:rPr>
  </w:style>
  <w:style w:type="paragraph" w:customStyle="1" w:styleId="ConsPlusNormal">
    <w:name w:val="ConsPlusNormal"/>
    <w:rsid w:val="00F42BB9"/>
    <w:pPr>
      <w:widowControl w:val="0"/>
      <w:suppressAutoHyphens/>
      <w:autoSpaceDE w:val="0"/>
      <w:spacing w:after="0" w:line="240" w:lineRule="auto"/>
      <w:ind w:firstLine="720"/>
    </w:pPr>
    <w:rPr>
      <w:rFonts w:ascii="Arial" w:eastAsia="Calibri" w:hAnsi="Arial" w:cs="Arial"/>
      <w:sz w:val="20"/>
      <w:szCs w:val="20"/>
      <w:lang w:eastAsia="ar-SA"/>
    </w:rPr>
  </w:style>
  <w:style w:type="character" w:customStyle="1" w:styleId="ad">
    <w:name w:val="Основной текст_"/>
    <w:basedOn w:val="a0"/>
    <w:link w:val="21"/>
    <w:rsid w:val="00610A5E"/>
    <w:rPr>
      <w:rFonts w:ascii="Times New Roman" w:eastAsia="Times New Roman" w:hAnsi="Times New Roman"/>
      <w:sz w:val="17"/>
      <w:szCs w:val="17"/>
      <w:shd w:val="clear" w:color="auto" w:fill="FFFFFF"/>
    </w:rPr>
  </w:style>
  <w:style w:type="character" w:customStyle="1" w:styleId="12">
    <w:name w:val="Основной текст1"/>
    <w:basedOn w:val="ad"/>
    <w:rsid w:val="00610A5E"/>
    <w:rPr>
      <w:rFonts w:ascii="Times New Roman" w:eastAsia="Times New Roman" w:hAnsi="Times New Roman"/>
      <w:sz w:val="17"/>
      <w:szCs w:val="17"/>
      <w:shd w:val="clear" w:color="auto" w:fill="FFFFFF"/>
    </w:rPr>
  </w:style>
  <w:style w:type="character" w:customStyle="1" w:styleId="ae">
    <w:name w:val="Основной текст + Курсив"/>
    <w:basedOn w:val="ad"/>
    <w:rsid w:val="00610A5E"/>
    <w:rPr>
      <w:rFonts w:ascii="Times New Roman" w:eastAsia="Times New Roman" w:hAnsi="Times New Roman"/>
      <w:i/>
      <w:iCs/>
      <w:sz w:val="17"/>
      <w:szCs w:val="17"/>
      <w:shd w:val="clear" w:color="auto" w:fill="FFFFFF"/>
    </w:rPr>
  </w:style>
  <w:style w:type="paragraph" w:customStyle="1" w:styleId="21">
    <w:name w:val="Основной текст2"/>
    <w:basedOn w:val="a"/>
    <w:link w:val="ad"/>
    <w:rsid w:val="00610A5E"/>
    <w:pPr>
      <w:shd w:val="clear" w:color="auto" w:fill="FFFFFF"/>
      <w:spacing w:after="0" w:line="202" w:lineRule="exact"/>
      <w:jc w:val="both"/>
    </w:pPr>
    <w:rPr>
      <w:rFonts w:ascii="Times New Roman" w:eastAsia="Times New Roman" w:hAnsi="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F7AD1"/>
    <w:pPr>
      <w:spacing w:after="0" w:line="240" w:lineRule="auto"/>
      <w:jc w:val="center"/>
      <w:outlineLvl w:val="0"/>
    </w:pPr>
    <w:rPr>
      <w:rFonts w:ascii="Times New Roman" w:eastAsia="Times New Roman" w:hAnsi="Times New Roman" w:cs="Times New Roman"/>
      <w:b/>
      <w:caps/>
      <w:spacing w:val="60"/>
      <w:sz w:val="28"/>
      <w:szCs w:val="28"/>
    </w:rPr>
  </w:style>
  <w:style w:type="paragraph" w:styleId="2">
    <w:name w:val="heading 2"/>
    <w:basedOn w:val="a"/>
    <w:next w:val="a"/>
    <w:link w:val="20"/>
    <w:uiPriority w:val="9"/>
    <w:unhideWhenUsed/>
    <w:qFormat/>
    <w:rsid w:val="00FD51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F7AD1"/>
    <w:pPr>
      <w:spacing w:after="0" w:line="240" w:lineRule="auto"/>
      <w:jc w:val="center"/>
      <w:outlineLvl w:val="2"/>
    </w:pPr>
    <w:rPr>
      <w:rFonts w:ascii="Times New Roman" w:eastAsia="Times New Roman" w:hAnsi="Times New Roman" w:cs="Times New Roman"/>
      <w:b/>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AD1"/>
    <w:rPr>
      <w:rFonts w:ascii="Times New Roman" w:eastAsia="Times New Roman" w:hAnsi="Times New Roman" w:cs="Times New Roman"/>
      <w:b/>
      <w:caps/>
      <w:spacing w:val="60"/>
      <w:sz w:val="28"/>
      <w:szCs w:val="28"/>
    </w:rPr>
  </w:style>
  <w:style w:type="character" w:customStyle="1" w:styleId="30">
    <w:name w:val="Заголовок 3 Знак"/>
    <w:basedOn w:val="a0"/>
    <w:link w:val="3"/>
    <w:rsid w:val="008F7AD1"/>
    <w:rPr>
      <w:rFonts w:ascii="Times New Roman" w:eastAsia="Times New Roman" w:hAnsi="Times New Roman" w:cs="Times New Roman"/>
      <w:b/>
      <w:snapToGrid w:val="0"/>
      <w:sz w:val="28"/>
      <w:szCs w:val="28"/>
    </w:rPr>
  </w:style>
  <w:style w:type="paragraph" w:customStyle="1" w:styleId="11">
    <w:name w:val="Должность1"/>
    <w:basedOn w:val="a"/>
    <w:rsid w:val="008F7AD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paragraph" w:styleId="a3">
    <w:name w:val="List Paragraph"/>
    <w:basedOn w:val="a"/>
    <w:uiPriority w:val="34"/>
    <w:qFormat/>
    <w:rsid w:val="002D20E3"/>
    <w:pPr>
      <w:ind w:left="720"/>
      <w:contextualSpacing/>
    </w:pPr>
  </w:style>
  <w:style w:type="paragraph" w:customStyle="1" w:styleId="Default">
    <w:name w:val="Default"/>
    <w:rsid w:val="004C01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header"/>
    <w:basedOn w:val="a"/>
    <w:link w:val="a5"/>
    <w:uiPriority w:val="99"/>
    <w:semiHidden/>
    <w:unhideWhenUsed/>
    <w:rsid w:val="00A22D8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22D80"/>
  </w:style>
  <w:style w:type="paragraph" w:styleId="a6">
    <w:name w:val="footer"/>
    <w:basedOn w:val="a"/>
    <w:link w:val="a7"/>
    <w:uiPriority w:val="99"/>
    <w:semiHidden/>
    <w:unhideWhenUsed/>
    <w:rsid w:val="00A22D8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22D80"/>
  </w:style>
  <w:style w:type="paragraph" w:styleId="a8">
    <w:name w:val="Balloon Text"/>
    <w:basedOn w:val="a"/>
    <w:link w:val="a9"/>
    <w:uiPriority w:val="99"/>
    <w:semiHidden/>
    <w:unhideWhenUsed/>
    <w:rsid w:val="005D39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3925"/>
    <w:rPr>
      <w:rFonts w:ascii="Tahoma" w:hAnsi="Tahoma" w:cs="Tahoma"/>
      <w:sz w:val="16"/>
      <w:szCs w:val="16"/>
    </w:rPr>
  </w:style>
  <w:style w:type="character" w:customStyle="1" w:styleId="20">
    <w:name w:val="Заголовок 2 Знак"/>
    <w:basedOn w:val="a0"/>
    <w:link w:val="2"/>
    <w:uiPriority w:val="9"/>
    <w:rsid w:val="00FD510B"/>
    <w:rPr>
      <w:rFonts w:asciiTheme="majorHAnsi" w:eastAsiaTheme="majorEastAsia" w:hAnsiTheme="majorHAnsi" w:cstheme="majorBidi"/>
      <w:b/>
      <w:bCs/>
      <w:color w:val="4F81BD" w:themeColor="accent1"/>
      <w:sz w:val="26"/>
      <w:szCs w:val="26"/>
    </w:rPr>
  </w:style>
  <w:style w:type="paragraph" w:customStyle="1" w:styleId="p7">
    <w:name w:val="p7"/>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CA062A"/>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paragraph" w:styleId="aa">
    <w:name w:val="footnote text"/>
    <w:basedOn w:val="a"/>
    <w:link w:val="ab"/>
    <w:uiPriority w:val="99"/>
    <w:semiHidden/>
    <w:unhideWhenUsed/>
    <w:rsid w:val="00812F44"/>
    <w:pPr>
      <w:spacing w:after="0" w:line="240" w:lineRule="auto"/>
      <w:ind w:firstLine="709"/>
      <w:jc w:val="both"/>
    </w:pPr>
    <w:rPr>
      <w:rFonts w:ascii="Times New Roman" w:eastAsiaTheme="minorHAnsi" w:hAnsi="Times New Roman"/>
      <w:sz w:val="20"/>
      <w:szCs w:val="20"/>
      <w:lang w:eastAsia="en-US"/>
    </w:rPr>
  </w:style>
  <w:style w:type="character" w:customStyle="1" w:styleId="ab">
    <w:name w:val="Текст сноски Знак"/>
    <w:basedOn w:val="a0"/>
    <w:link w:val="aa"/>
    <w:uiPriority w:val="99"/>
    <w:semiHidden/>
    <w:rsid w:val="00812F44"/>
    <w:rPr>
      <w:rFonts w:ascii="Times New Roman" w:eastAsiaTheme="minorHAnsi" w:hAnsi="Times New Roman"/>
      <w:sz w:val="20"/>
      <w:szCs w:val="20"/>
      <w:lang w:eastAsia="en-US"/>
    </w:rPr>
  </w:style>
  <w:style w:type="character" w:styleId="ac">
    <w:name w:val="footnote reference"/>
    <w:basedOn w:val="a0"/>
    <w:uiPriority w:val="99"/>
    <w:semiHidden/>
    <w:unhideWhenUsed/>
    <w:rsid w:val="00812F44"/>
    <w:rPr>
      <w:vertAlign w:val="superscript"/>
    </w:rPr>
  </w:style>
  <w:style w:type="paragraph" w:customStyle="1" w:styleId="ConsPlusNormal">
    <w:name w:val="ConsPlusNormal"/>
    <w:rsid w:val="00F42BB9"/>
    <w:pPr>
      <w:widowControl w:val="0"/>
      <w:suppressAutoHyphens/>
      <w:autoSpaceDE w:val="0"/>
      <w:spacing w:after="0" w:line="240" w:lineRule="auto"/>
      <w:ind w:firstLine="720"/>
    </w:pPr>
    <w:rPr>
      <w:rFonts w:ascii="Arial" w:eastAsia="Calibri" w:hAnsi="Arial" w:cs="Arial"/>
      <w:sz w:val="20"/>
      <w:szCs w:val="20"/>
      <w:lang w:eastAsia="ar-SA"/>
    </w:rPr>
  </w:style>
  <w:style w:type="character" w:customStyle="1" w:styleId="ad">
    <w:name w:val="Основной текст_"/>
    <w:basedOn w:val="a0"/>
    <w:link w:val="21"/>
    <w:rsid w:val="00610A5E"/>
    <w:rPr>
      <w:rFonts w:ascii="Times New Roman" w:eastAsia="Times New Roman" w:hAnsi="Times New Roman"/>
      <w:sz w:val="17"/>
      <w:szCs w:val="17"/>
      <w:shd w:val="clear" w:color="auto" w:fill="FFFFFF"/>
    </w:rPr>
  </w:style>
  <w:style w:type="character" w:customStyle="1" w:styleId="12">
    <w:name w:val="Основной текст1"/>
    <w:basedOn w:val="ad"/>
    <w:rsid w:val="00610A5E"/>
    <w:rPr>
      <w:rFonts w:ascii="Times New Roman" w:eastAsia="Times New Roman" w:hAnsi="Times New Roman"/>
      <w:sz w:val="17"/>
      <w:szCs w:val="17"/>
      <w:shd w:val="clear" w:color="auto" w:fill="FFFFFF"/>
    </w:rPr>
  </w:style>
  <w:style w:type="character" w:customStyle="1" w:styleId="ae">
    <w:name w:val="Основной текст + Курсив"/>
    <w:basedOn w:val="ad"/>
    <w:rsid w:val="00610A5E"/>
    <w:rPr>
      <w:rFonts w:ascii="Times New Roman" w:eastAsia="Times New Roman" w:hAnsi="Times New Roman"/>
      <w:i/>
      <w:iCs/>
      <w:sz w:val="17"/>
      <w:szCs w:val="17"/>
      <w:shd w:val="clear" w:color="auto" w:fill="FFFFFF"/>
    </w:rPr>
  </w:style>
  <w:style w:type="paragraph" w:customStyle="1" w:styleId="21">
    <w:name w:val="Основной текст2"/>
    <w:basedOn w:val="a"/>
    <w:link w:val="ad"/>
    <w:rsid w:val="00610A5E"/>
    <w:pPr>
      <w:shd w:val="clear" w:color="auto" w:fill="FFFFFF"/>
      <w:spacing w:after="0" w:line="202" w:lineRule="exact"/>
      <w:jc w:val="both"/>
    </w:pPr>
    <w:rPr>
      <w:rFonts w:ascii="Times New Roman" w:eastAsia="Times New Roman" w:hAnsi="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5080">
      <w:bodyDiv w:val="1"/>
      <w:marLeft w:val="0"/>
      <w:marRight w:val="0"/>
      <w:marTop w:val="0"/>
      <w:marBottom w:val="0"/>
      <w:divBdr>
        <w:top w:val="none" w:sz="0" w:space="0" w:color="auto"/>
        <w:left w:val="none" w:sz="0" w:space="0" w:color="auto"/>
        <w:bottom w:val="none" w:sz="0" w:space="0" w:color="auto"/>
        <w:right w:val="none" w:sz="0" w:space="0" w:color="auto"/>
      </w:divBdr>
    </w:div>
    <w:div w:id="1145006250">
      <w:bodyDiv w:val="1"/>
      <w:marLeft w:val="0"/>
      <w:marRight w:val="0"/>
      <w:marTop w:val="0"/>
      <w:marBottom w:val="0"/>
      <w:divBdr>
        <w:top w:val="none" w:sz="0" w:space="0" w:color="auto"/>
        <w:left w:val="none" w:sz="0" w:space="0" w:color="auto"/>
        <w:bottom w:val="none" w:sz="0" w:space="0" w:color="auto"/>
        <w:right w:val="none" w:sz="0" w:space="0" w:color="auto"/>
      </w:divBdr>
    </w:div>
    <w:div w:id="1543784037">
      <w:bodyDiv w:val="1"/>
      <w:marLeft w:val="0"/>
      <w:marRight w:val="0"/>
      <w:marTop w:val="0"/>
      <w:marBottom w:val="0"/>
      <w:divBdr>
        <w:top w:val="none" w:sz="0" w:space="0" w:color="auto"/>
        <w:left w:val="none" w:sz="0" w:space="0" w:color="auto"/>
        <w:bottom w:val="none" w:sz="0" w:space="0" w:color="auto"/>
        <w:right w:val="none" w:sz="0" w:space="0" w:color="auto"/>
      </w:divBdr>
    </w:div>
    <w:div w:id="200658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8A4D2-0814-4401-8B43-E6E36EEC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9</Pages>
  <Words>4074</Words>
  <Characters>23222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12</Company>
  <LinksUpToDate>false</LinksUpToDate>
  <CharactersWithSpaces>27242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8</cp:lastModifiedBy>
  <cp:revision>170</cp:revision>
  <cp:lastPrinted>2015-04-28T14:01:00Z</cp:lastPrinted>
  <dcterms:created xsi:type="dcterms:W3CDTF">2014-06-30T10:38:00Z</dcterms:created>
  <dcterms:modified xsi:type="dcterms:W3CDTF">2015-09-07T09:06:00Z</dcterms:modified>
</cp:coreProperties>
</file>