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о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>«Экспертиза проекта решения Тульской городской Думы «О внесении изменений в решение Тульской городской Думы от 2</w:t>
      </w:r>
      <w:r w:rsidR="00DF295B">
        <w:rPr>
          <w:b w:val="0"/>
          <w:sz w:val="26"/>
          <w:szCs w:val="26"/>
        </w:rPr>
        <w:t>3</w:t>
      </w:r>
      <w:r w:rsidR="00B051B1" w:rsidRPr="00AD6CF0">
        <w:rPr>
          <w:b w:val="0"/>
          <w:sz w:val="26"/>
          <w:szCs w:val="26"/>
        </w:rPr>
        <w:t>.1</w:t>
      </w:r>
      <w:r w:rsidR="00DF295B">
        <w:rPr>
          <w:b w:val="0"/>
          <w:sz w:val="26"/>
          <w:szCs w:val="26"/>
        </w:rPr>
        <w:t>2</w:t>
      </w:r>
      <w:r w:rsidR="00B051B1" w:rsidRPr="00AD6CF0">
        <w:rPr>
          <w:b w:val="0"/>
          <w:sz w:val="26"/>
          <w:szCs w:val="26"/>
        </w:rPr>
        <w:t>.201</w:t>
      </w:r>
      <w:r w:rsidR="00DF295B">
        <w:rPr>
          <w:b w:val="0"/>
          <w:sz w:val="26"/>
          <w:szCs w:val="26"/>
        </w:rPr>
        <w:t>5</w:t>
      </w:r>
      <w:r w:rsidR="00B051B1" w:rsidRPr="00AD6CF0">
        <w:rPr>
          <w:b w:val="0"/>
          <w:sz w:val="26"/>
          <w:szCs w:val="26"/>
        </w:rPr>
        <w:t xml:space="preserve"> № </w:t>
      </w:r>
      <w:r w:rsidR="00DF295B">
        <w:rPr>
          <w:b w:val="0"/>
          <w:sz w:val="26"/>
          <w:szCs w:val="26"/>
        </w:rPr>
        <w:t>19</w:t>
      </w:r>
      <w:r w:rsidR="00B051B1" w:rsidRPr="00AD6CF0">
        <w:rPr>
          <w:b w:val="0"/>
          <w:sz w:val="26"/>
          <w:szCs w:val="26"/>
        </w:rPr>
        <w:t>/4</w:t>
      </w:r>
      <w:r w:rsidR="00DF295B">
        <w:rPr>
          <w:b w:val="0"/>
          <w:sz w:val="26"/>
          <w:szCs w:val="26"/>
        </w:rPr>
        <w:t>85</w:t>
      </w:r>
      <w:r w:rsidR="00B051B1" w:rsidRPr="00AD6CF0">
        <w:rPr>
          <w:b w:val="0"/>
          <w:sz w:val="26"/>
          <w:szCs w:val="26"/>
        </w:rPr>
        <w:t xml:space="preserve"> «О бюдж</w:t>
      </w:r>
      <w:r w:rsidR="00F5255D" w:rsidRPr="00AD6CF0">
        <w:rPr>
          <w:b w:val="0"/>
          <w:sz w:val="26"/>
          <w:szCs w:val="26"/>
        </w:rPr>
        <w:t xml:space="preserve">ете муниципального образования </w:t>
      </w:r>
      <w:r w:rsidR="00B051B1" w:rsidRPr="00AD6CF0">
        <w:rPr>
          <w:b w:val="0"/>
          <w:sz w:val="26"/>
          <w:szCs w:val="26"/>
        </w:rPr>
        <w:t>город Тула на 201</w:t>
      </w:r>
      <w:r w:rsidR="00DF295B">
        <w:rPr>
          <w:b w:val="0"/>
          <w:sz w:val="26"/>
          <w:szCs w:val="26"/>
        </w:rPr>
        <w:t>6</w:t>
      </w:r>
      <w:r w:rsidR="00B051B1" w:rsidRPr="00AD6CF0">
        <w:rPr>
          <w:b w:val="0"/>
          <w:sz w:val="26"/>
          <w:szCs w:val="26"/>
        </w:rPr>
        <w:t xml:space="preserve"> год и на плановый период 201</w:t>
      </w:r>
      <w:r w:rsidR="00DF295B">
        <w:rPr>
          <w:b w:val="0"/>
          <w:sz w:val="26"/>
          <w:szCs w:val="26"/>
        </w:rPr>
        <w:t>7</w:t>
      </w:r>
      <w:r w:rsidR="00B051B1" w:rsidRPr="00AD6CF0">
        <w:rPr>
          <w:b w:val="0"/>
          <w:sz w:val="26"/>
          <w:szCs w:val="26"/>
        </w:rPr>
        <w:t xml:space="preserve"> и 201</w:t>
      </w:r>
      <w:r w:rsidR="00DF295B">
        <w:rPr>
          <w:b w:val="0"/>
          <w:sz w:val="26"/>
          <w:szCs w:val="26"/>
        </w:rPr>
        <w:t>8</w:t>
      </w:r>
      <w:r w:rsidR="00B051B1" w:rsidRPr="00AD6CF0">
        <w:rPr>
          <w:b w:val="0"/>
          <w:sz w:val="26"/>
          <w:szCs w:val="26"/>
        </w:rPr>
        <w:t xml:space="preserve">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DF295B">
        <w:rPr>
          <w:b w:val="0"/>
          <w:sz w:val="26"/>
          <w:szCs w:val="26"/>
        </w:rPr>
        <w:t>первое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AD6CF0" w:rsidRDefault="009A5C71" w:rsidP="00991BA7">
      <w:pPr>
        <w:pStyle w:val="a3"/>
        <w:rPr>
          <w:sz w:val="26"/>
          <w:szCs w:val="26"/>
        </w:rPr>
      </w:pPr>
      <w:r w:rsidRPr="00AD6CF0">
        <w:rPr>
          <w:sz w:val="26"/>
          <w:szCs w:val="26"/>
        </w:rPr>
        <w:t xml:space="preserve">Проанализировав в рамках своих полномочий проект </w:t>
      </w:r>
      <w:r w:rsidR="00B051B1" w:rsidRPr="00AD6CF0">
        <w:rPr>
          <w:sz w:val="26"/>
          <w:szCs w:val="26"/>
        </w:rPr>
        <w:t>решения Тульской городской Думы «О внесении изменений в решение Тульской городской Думы от 2</w:t>
      </w:r>
      <w:r w:rsidR="00DF295B">
        <w:rPr>
          <w:sz w:val="26"/>
          <w:szCs w:val="26"/>
        </w:rPr>
        <w:t>3</w:t>
      </w:r>
      <w:r w:rsidR="00B051B1" w:rsidRPr="00AD6CF0">
        <w:rPr>
          <w:sz w:val="26"/>
          <w:szCs w:val="26"/>
        </w:rPr>
        <w:t>.1</w:t>
      </w:r>
      <w:r w:rsidR="00DF295B">
        <w:rPr>
          <w:sz w:val="26"/>
          <w:szCs w:val="26"/>
        </w:rPr>
        <w:t>2</w:t>
      </w:r>
      <w:r w:rsidR="00B051B1" w:rsidRPr="00AD6CF0">
        <w:rPr>
          <w:sz w:val="26"/>
          <w:szCs w:val="26"/>
        </w:rPr>
        <w:t>.201</w:t>
      </w:r>
      <w:r w:rsidR="00DF295B">
        <w:rPr>
          <w:sz w:val="26"/>
          <w:szCs w:val="26"/>
        </w:rPr>
        <w:t>5</w:t>
      </w:r>
      <w:r w:rsidR="00B051B1" w:rsidRPr="00AD6CF0">
        <w:rPr>
          <w:sz w:val="26"/>
          <w:szCs w:val="26"/>
        </w:rPr>
        <w:t xml:space="preserve"> </w:t>
      </w:r>
      <w:r w:rsidR="00DF295B">
        <w:rPr>
          <w:sz w:val="26"/>
          <w:szCs w:val="26"/>
        </w:rPr>
        <w:t xml:space="preserve">            </w:t>
      </w:r>
      <w:r w:rsidR="00B051B1" w:rsidRPr="00AD6CF0">
        <w:rPr>
          <w:sz w:val="26"/>
          <w:szCs w:val="26"/>
        </w:rPr>
        <w:t xml:space="preserve">№ </w:t>
      </w:r>
      <w:r w:rsidR="00DF295B">
        <w:rPr>
          <w:sz w:val="26"/>
          <w:szCs w:val="26"/>
        </w:rPr>
        <w:t>19</w:t>
      </w:r>
      <w:r w:rsidR="00B051B1" w:rsidRPr="00AD6CF0">
        <w:rPr>
          <w:sz w:val="26"/>
          <w:szCs w:val="26"/>
        </w:rPr>
        <w:t>/4</w:t>
      </w:r>
      <w:r w:rsidR="00DF295B">
        <w:rPr>
          <w:sz w:val="26"/>
          <w:szCs w:val="26"/>
        </w:rPr>
        <w:t>85</w:t>
      </w:r>
      <w:r w:rsidR="00B051B1" w:rsidRPr="00AD6CF0">
        <w:rPr>
          <w:sz w:val="26"/>
          <w:szCs w:val="26"/>
        </w:rPr>
        <w:t xml:space="preserve"> «О бюджете муниципального образования город Тула на 201</w:t>
      </w:r>
      <w:r w:rsidR="00DF295B">
        <w:rPr>
          <w:sz w:val="26"/>
          <w:szCs w:val="26"/>
        </w:rPr>
        <w:t>6</w:t>
      </w:r>
      <w:r w:rsidR="00B051B1" w:rsidRPr="00AD6CF0">
        <w:rPr>
          <w:sz w:val="26"/>
          <w:szCs w:val="26"/>
        </w:rPr>
        <w:t xml:space="preserve"> год и на плановый период 201</w:t>
      </w:r>
      <w:r w:rsidR="00DF295B">
        <w:rPr>
          <w:sz w:val="26"/>
          <w:szCs w:val="26"/>
        </w:rPr>
        <w:t>7</w:t>
      </w:r>
      <w:r w:rsidR="00B051B1" w:rsidRPr="00AD6CF0">
        <w:rPr>
          <w:sz w:val="26"/>
          <w:szCs w:val="26"/>
        </w:rPr>
        <w:t xml:space="preserve"> и 201</w:t>
      </w:r>
      <w:r w:rsidR="00DF295B">
        <w:rPr>
          <w:sz w:val="26"/>
          <w:szCs w:val="26"/>
        </w:rPr>
        <w:t>8</w:t>
      </w:r>
      <w:r w:rsidR="00B051B1" w:rsidRPr="00AD6CF0">
        <w:rPr>
          <w:sz w:val="26"/>
          <w:szCs w:val="26"/>
        </w:rPr>
        <w:t xml:space="preserve"> годов»</w:t>
      </w:r>
      <w:r w:rsidRPr="00AD6CF0">
        <w:rPr>
          <w:sz w:val="26"/>
          <w:szCs w:val="26"/>
        </w:rPr>
        <w:t xml:space="preserve"> (далее – </w:t>
      </w:r>
      <w:r w:rsidR="00BC122F" w:rsidRPr="00AD6CF0">
        <w:rPr>
          <w:sz w:val="26"/>
          <w:szCs w:val="26"/>
        </w:rPr>
        <w:t xml:space="preserve">проект </w:t>
      </w:r>
      <w:r w:rsidR="00B051B1" w:rsidRPr="00AD6CF0">
        <w:rPr>
          <w:sz w:val="26"/>
          <w:szCs w:val="26"/>
        </w:rPr>
        <w:t>Решени</w:t>
      </w:r>
      <w:r w:rsidR="00BC122F" w:rsidRPr="00AD6CF0">
        <w:rPr>
          <w:sz w:val="26"/>
          <w:szCs w:val="26"/>
        </w:rPr>
        <w:t>я</w:t>
      </w:r>
      <w:r w:rsidRPr="00AD6CF0">
        <w:rPr>
          <w:sz w:val="26"/>
          <w:szCs w:val="26"/>
        </w:rPr>
        <w:t xml:space="preserve">), </w:t>
      </w:r>
      <w:r w:rsidR="00B051B1" w:rsidRPr="00AD6CF0">
        <w:rPr>
          <w:sz w:val="26"/>
          <w:szCs w:val="26"/>
        </w:rPr>
        <w:t xml:space="preserve">контрольная комиссия </w:t>
      </w:r>
      <w:r w:rsidRPr="00AD6CF0">
        <w:rPr>
          <w:sz w:val="26"/>
          <w:szCs w:val="26"/>
        </w:rPr>
        <w:t>отме</w:t>
      </w:r>
      <w:r w:rsidR="00994895" w:rsidRPr="00AD6CF0">
        <w:rPr>
          <w:sz w:val="26"/>
          <w:szCs w:val="26"/>
        </w:rPr>
        <w:t>тила</w:t>
      </w:r>
      <w:r w:rsidRPr="00AD6CF0">
        <w:rPr>
          <w:sz w:val="26"/>
          <w:szCs w:val="26"/>
        </w:rPr>
        <w:t xml:space="preserve"> следующее.</w:t>
      </w:r>
    </w:p>
    <w:p w:rsidR="00DF295B" w:rsidRPr="00DF295B" w:rsidRDefault="00DF295B" w:rsidP="00DF295B">
      <w:pPr>
        <w:pStyle w:val="a3"/>
        <w:rPr>
          <w:bCs/>
          <w:sz w:val="26"/>
          <w:szCs w:val="26"/>
        </w:rPr>
      </w:pPr>
      <w:r w:rsidRPr="00DF295B">
        <w:rPr>
          <w:bCs/>
          <w:sz w:val="26"/>
          <w:szCs w:val="26"/>
        </w:rPr>
        <w:t>Основные характеристики бюджета города на 2016 и плановый период 2017 и 2018 годов (общий объем доходов, общий объем расходов и дефицит бюджета)  не меняются.</w:t>
      </w:r>
    </w:p>
    <w:p w:rsidR="00DF295B" w:rsidRPr="00DF295B" w:rsidRDefault="00DF295B" w:rsidP="00DF295B">
      <w:pPr>
        <w:pStyle w:val="a3"/>
        <w:rPr>
          <w:bCs/>
          <w:sz w:val="26"/>
          <w:szCs w:val="26"/>
        </w:rPr>
      </w:pPr>
      <w:r w:rsidRPr="00DF295B">
        <w:rPr>
          <w:bCs/>
          <w:sz w:val="26"/>
          <w:szCs w:val="26"/>
        </w:rPr>
        <w:t>В 2016 г. произведено перераспределение расходов бюджета муниципального образования город Тула внутри подраздела 0113 «Другие общегосударственные вопросы»</w:t>
      </w:r>
      <w:r>
        <w:rPr>
          <w:bCs/>
          <w:sz w:val="26"/>
          <w:szCs w:val="26"/>
        </w:rPr>
        <w:t>.</w:t>
      </w:r>
    </w:p>
    <w:p w:rsidR="00991BA7" w:rsidRPr="00AD6CF0" w:rsidRDefault="00DF295B" w:rsidP="00DF295B">
      <w:pPr>
        <w:pStyle w:val="a3"/>
        <w:rPr>
          <w:sz w:val="26"/>
          <w:szCs w:val="26"/>
        </w:rPr>
      </w:pPr>
      <w:r w:rsidRPr="00DF295B">
        <w:rPr>
          <w:bCs/>
          <w:sz w:val="26"/>
          <w:szCs w:val="26"/>
        </w:rPr>
        <w:t>По информации, представленной в пояснительной записке администрации г.Тулы, перераспределение средств осуществляется в связи с выделением бюджетных ассигнований на исполнение постановлений судебных приставов по взысканию исполнительского сбора по исполнительным производствам.</w:t>
      </w:r>
    </w:p>
    <w:p w:rsidR="00BC122F" w:rsidRPr="00AD6CF0" w:rsidRDefault="00BC122F" w:rsidP="00BC122F">
      <w:pPr>
        <w:pStyle w:val="a3"/>
        <w:rPr>
          <w:bCs/>
          <w:sz w:val="26"/>
          <w:szCs w:val="26"/>
        </w:rPr>
      </w:pPr>
      <w:r w:rsidRPr="00AD6CF0">
        <w:rPr>
          <w:sz w:val="26"/>
          <w:szCs w:val="26"/>
        </w:rPr>
        <w:t xml:space="preserve">По результатам проведенной экспертизы проекта решения Тульской городской Думы «О внесении изменений в решение Тульской городской Думы от </w:t>
      </w:r>
      <w:r w:rsidR="006A2E58" w:rsidRPr="00AD6CF0">
        <w:rPr>
          <w:sz w:val="26"/>
          <w:szCs w:val="26"/>
        </w:rPr>
        <w:t>2</w:t>
      </w:r>
      <w:r w:rsidR="00DF295B">
        <w:rPr>
          <w:sz w:val="26"/>
          <w:szCs w:val="26"/>
        </w:rPr>
        <w:t>3</w:t>
      </w:r>
      <w:r w:rsidR="006A2E58" w:rsidRPr="00AD6CF0">
        <w:rPr>
          <w:sz w:val="26"/>
          <w:szCs w:val="26"/>
        </w:rPr>
        <w:t>.1</w:t>
      </w:r>
      <w:r w:rsidR="00DF295B">
        <w:rPr>
          <w:sz w:val="26"/>
          <w:szCs w:val="26"/>
        </w:rPr>
        <w:t>2</w:t>
      </w:r>
      <w:r w:rsidRPr="00AD6CF0">
        <w:rPr>
          <w:sz w:val="26"/>
          <w:szCs w:val="26"/>
        </w:rPr>
        <w:t>.201</w:t>
      </w:r>
      <w:r w:rsidR="00DF295B">
        <w:rPr>
          <w:sz w:val="26"/>
          <w:szCs w:val="26"/>
        </w:rPr>
        <w:t>5             № 19</w:t>
      </w:r>
      <w:r w:rsidRPr="00AD6CF0">
        <w:rPr>
          <w:sz w:val="26"/>
          <w:szCs w:val="26"/>
        </w:rPr>
        <w:t>/</w:t>
      </w:r>
      <w:r w:rsidR="00DF295B">
        <w:rPr>
          <w:sz w:val="26"/>
          <w:szCs w:val="26"/>
        </w:rPr>
        <w:t>485</w:t>
      </w:r>
      <w:r w:rsidRPr="00AD6CF0">
        <w:rPr>
          <w:sz w:val="26"/>
          <w:szCs w:val="26"/>
        </w:rPr>
        <w:t xml:space="preserve"> «О бюджете муниципального образования город Тула на 201</w:t>
      </w:r>
      <w:r w:rsidR="00DF295B">
        <w:rPr>
          <w:sz w:val="26"/>
          <w:szCs w:val="26"/>
        </w:rPr>
        <w:t>6</w:t>
      </w:r>
      <w:r w:rsidRPr="00AD6CF0">
        <w:rPr>
          <w:sz w:val="26"/>
          <w:szCs w:val="26"/>
        </w:rPr>
        <w:t xml:space="preserve"> год и на плановый период</w:t>
      </w:r>
      <w:r w:rsidRPr="00AD6CF0">
        <w:rPr>
          <w:bCs/>
          <w:sz w:val="26"/>
          <w:szCs w:val="26"/>
        </w:rPr>
        <w:t xml:space="preserve"> 201</w:t>
      </w:r>
      <w:r w:rsidR="00DF295B">
        <w:rPr>
          <w:bCs/>
          <w:sz w:val="26"/>
          <w:szCs w:val="26"/>
        </w:rPr>
        <w:t>7</w:t>
      </w:r>
      <w:r w:rsidRPr="00AD6CF0">
        <w:rPr>
          <w:bCs/>
          <w:sz w:val="26"/>
          <w:szCs w:val="26"/>
        </w:rPr>
        <w:t xml:space="preserve"> и 201</w:t>
      </w:r>
      <w:r w:rsidR="00DF295B">
        <w:rPr>
          <w:bCs/>
          <w:sz w:val="26"/>
          <w:szCs w:val="26"/>
        </w:rPr>
        <w:t>8</w:t>
      </w:r>
      <w:r w:rsidRPr="00AD6CF0">
        <w:rPr>
          <w:bCs/>
          <w:sz w:val="26"/>
          <w:szCs w:val="26"/>
        </w:rPr>
        <w:t xml:space="preserve"> годов» контрольная комиссия рекомендовала рассмотреть и утвердить данный проект решения. </w:t>
      </w:r>
    </w:p>
    <w:p w:rsidR="00324DBA" w:rsidRDefault="00324DBA" w:rsidP="00BC122F">
      <w:pPr>
        <w:jc w:val="both"/>
        <w:rPr>
          <w:rStyle w:val="aff3"/>
          <w:b w:val="0"/>
          <w:sz w:val="26"/>
          <w:szCs w:val="26"/>
        </w:rPr>
      </w:pPr>
    </w:p>
    <w:p w:rsidR="00AD6CF0" w:rsidRPr="00AD6CF0" w:rsidRDefault="00AD6CF0" w:rsidP="00BC122F">
      <w:pPr>
        <w:jc w:val="both"/>
        <w:rPr>
          <w:rStyle w:val="aff3"/>
          <w:b w:val="0"/>
          <w:sz w:val="26"/>
          <w:szCs w:val="26"/>
        </w:rPr>
      </w:pPr>
    </w:p>
    <w:p w:rsidR="00D86402" w:rsidRPr="00AD6CF0" w:rsidRDefault="00DF295B" w:rsidP="00CF60C8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1A247D" w:rsidRPr="00AD6CF0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991BA7" w:rsidRPr="00AD6CF0" w:rsidRDefault="001A247D" w:rsidP="00CF60C8">
      <w:pPr>
        <w:pStyle w:val="a3"/>
        <w:ind w:firstLine="0"/>
        <w:rPr>
          <w:spacing w:val="-4"/>
          <w:sz w:val="26"/>
          <w:szCs w:val="26"/>
        </w:rPr>
      </w:pPr>
      <w:r w:rsidRPr="00AD6CF0">
        <w:rPr>
          <w:bCs/>
          <w:sz w:val="26"/>
          <w:szCs w:val="26"/>
        </w:rPr>
        <w:t xml:space="preserve">контрольной комиссии     </w:t>
      </w:r>
      <w:r w:rsidR="00DF295B">
        <w:rPr>
          <w:bCs/>
          <w:sz w:val="26"/>
          <w:szCs w:val="26"/>
        </w:rPr>
        <w:tab/>
      </w:r>
      <w:r w:rsidR="00DF295B">
        <w:rPr>
          <w:bCs/>
          <w:sz w:val="26"/>
          <w:szCs w:val="26"/>
        </w:rPr>
        <w:tab/>
      </w:r>
      <w:r w:rsidR="00DF295B">
        <w:rPr>
          <w:bCs/>
          <w:sz w:val="26"/>
          <w:szCs w:val="26"/>
        </w:rPr>
        <w:tab/>
      </w:r>
      <w:r w:rsidR="00DF295B">
        <w:rPr>
          <w:bCs/>
          <w:sz w:val="26"/>
          <w:szCs w:val="26"/>
        </w:rPr>
        <w:tab/>
      </w:r>
      <w:r w:rsidR="00DF295B">
        <w:rPr>
          <w:bCs/>
          <w:sz w:val="26"/>
          <w:szCs w:val="26"/>
        </w:rPr>
        <w:tab/>
      </w:r>
      <w:r w:rsidR="00DF295B">
        <w:rPr>
          <w:bCs/>
          <w:sz w:val="26"/>
          <w:szCs w:val="26"/>
        </w:rPr>
        <w:tab/>
      </w:r>
      <w:r w:rsidR="00DF295B">
        <w:rPr>
          <w:bCs/>
          <w:sz w:val="26"/>
          <w:szCs w:val="26"/>
        </w:rPr>
        <w:tab/>
      </w:r>
      <w:bookmarkStart w:id="0" w:name="_GoBack"/>
      <w:bookmarkEnd w:id="0"/>
      <w:r w:rsidR="00DF295B">
        <w:rPr>
          <w:bCs/>
          <w:sz w:val="26"/>
          <w:szCs w:val="26"/>
        </w:rPr>
        <w:t xml:space="preserve">        </w:t>
      </w:r>
      <w:r w:rsidR="00CF60C8" w:rsidRPr="00AD6CF0">
        <w:rPr>
          <w:bCs/>
          <w:sz w:val="26"/>
          <w:szCs w:val="26"/>
        </w:rPr>
        <w:t>В.</w:t>
      </w:r>
      <w:r w:rsidR="00DF295B">
        <w:rPr>
          <w:bCs/>
          <w:sz w:val="26"/>
          <w:szCs w:val="26"/>
        </w:rPr>
        <w:t>И.</w:t>
      </w:r>
      <w:r w:rsidR="00CF60C8" w:rsidRPr="00AD6CF0">
        <w:rPr>
          <w:bCs/>
          <w:sz w:val="26"/>
          <w:szCs w:val="26"/>
        </w:rPr>
        <w:t xml:space="preserve"> </w:t>
      </w:r>
      <w:r w:rsidR="00DF295B">
        <w:rPr>
          <w:bCs/>
          <w:sz w:val="26"/>
          <w:szCs w:val="26"/>
        </w:rPr>
        <w:t>Коршунов</w:t>
      </w:r>
    </w:p>
    <w:sectPr w:rsidR="00991BA7" w:rsidRPr="00AD6CF0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F4" w:rsidRDefault="008327F4" w:rsidP="0055462A">
      <w:r>
        <w:separator/>
      </w:r>
    </w:p>
  </w:endnote>
  <w:endnote w:type="continuationSeparator" w:id="1">
    <w:p w:rsidR="008327F4" w:rsidRDefault="008327F4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F4" w:rsidRDefault="008327F4" w:rsidP="0055462A">
      <w:r>
        <w:separator/>
      </w:r>
    </w:p>
  </w:footnote>
  <w:footnote w:type="continuationSeparator" w:id="1">
    <w:p w:rsidR="008327F4" w:rsidRDefault="008327F4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F3B2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FB410B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70751"/>
    <w:rsid w:val="001769DB"/>
    <w:rsid w:val="00176E7C"/>
    <w:rsid w:val="001778EF"/>
    <w:rsid w:val="00190698"/>
    <w:rsid w:val="0019399F"/>
    <w:rsid w:val="001A02FE"/>
    <w:rsid w:val="001A247D"/>
    <w:rsid w:val="001A39A7"/>
    <w:rsid w:val="001C6F1F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2F77"/>
    <w:rsid w:val="00324BE8"/>
    <w:rsid w:val="00324DBA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B28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47AA7"/>
    <w:rsid w:val="0055462A"/>
    <w:rsid w:val="00557CC2"/>
    <w:rsid w:val="00557DA3"/>
    <w:rsid w:val="005616B4"/>
    <w:rsid w:val="00567D18"/>
    <w:rsid w:val="005746A4"/>
    <w:rsid w:val="0057776F"/>
    <w:rsid w:val="00585DDC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27F4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295B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B615-1C19-475C-820C-4B89CB54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Просветова Ю.В.</cp:lastModifiedBy>
  <cp:revision>12</cp:revision>
  <cp:lastPrinted>2015-12-18T13:30:00Z</cp:lastPrinted>
  <dcterms:created xsi:type="dcterms:W3CDTF">2015-12-18T09:48:00Z</dcterms:created>
  <dcterms:modified xsi:type="dcterms:W3CDTF">2016-01-20T07:47:00Z</dcterms:modified>
</cp:coreProperties>
</file>