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077491" w:rsidRPr="00077491">
        <w:rPr>
          <w:b w:val="0"/>
          <w:sz w:val="26"/>
          <w:szCs w:val="26"/>
        </w:rPr>
        <w:t xml:space="preserve">«О внесении изменений в решение Тульской городской от 21.12.2016 </w:t>
      </w:r>
      <w:r w:rsidR="001F3FAC">
        <w:rPr>
          <w:b w:val="0"/>
          <w:sz w:val="26"/>
          <w:szCs w:val="26"/>
        </w:rPr>
        <w:t xml:space="preserve">    </w:t>
      </w:r>
      <w:r w:rsidR="00077491" w:rsidRPr="00077491">
        <w:rPr>
          <w:b w:val="0"/>
          <w:sz w:val="26"/>
          <w:szCs w:val="26"/>
        </w:rPr>
        <w:t>№ 32/806 «О бюджете муниципального образования город Тула на 2017 год и на плановый период 2018 и 2019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881E56">
        <w:rPr>
          <w:b w:val="0"/>
          <w:sz w:val="26"/>
          <w:szCs w:val="26"/>
        </w:rPr>
        <w:t>треть</w:t>
      </w:r>
      <w:r w:rsidR="00077491">
        <w:rPr>
          <w:b w:val="0"/>
          <w:sz w:val="26"/>
          <w:szCs w:val="26"/>
        </w:rPr>
        <w:t>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077491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2017 год предлагается утвердить в сумме 13 494 299,3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., что на 274 317,0 </w:t>
      </w:r>
      <w:proofErr w:type="spellStart"/>
      <w:r w:rsidRPr="00452213">
        <w:rPr>
          <w:rStyle w:val="aff3"/>
          <w:b w:val="0"/>
          <w:sz w:val="26"/>
          <w:szCs w:val="26"/>
        </w:rPr>
        <w:t>тыс.руб</w:t>
      </w:r>
      <w:proofErr w:type="spellEnd"/>
      <w:r w:rsidRPr="00452213">
        <w:rPr>
          <w:rStyle w:val="aff3"/>
          <w:b w:val="0"/>
          <w:sz w:val="26"/>
          <w:szCs w:val="26"/>
        </w:rPr>
        <w:t>. (или на 2,1 %) больше объема, утвержденного решением Тульской городской Думы от 26.04.2017 № 37/923 «О внесении изменений в решение Тульской городской Думы от 21.12.2016 № 32/806 «О бюджете муниципального образования город Тула на 2017 год и на плановый период 2018 и 2019 годов» (далее – Решение ТГД о бюджете от 26.04.2017 № 37/923, действующий бюджет).</w:t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Расходы муниципального образования город Тула на 2017 год увеличиваются до              14 596 590,8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., что на 274 317,0 </w:t>
      </w:r>
      <w:proofErr w:type="spellStart"/>
      <w:r w:rsidRPr="00452213">
        <w:rPr>
          <w:rStyle w:val="aff3"/>
          <w:b w:val="0"/>
          <w:sz w:val="26"/>
          <w:szCs w:val="26"/>
        </w:rPr>
        <w:t>тыс.руб</w:t>
      </w:r>
      <w:proofErr w:type="spellEnd"/>
      <w:r w:rsidRPr="00452213">
        <w:rPr>
          <w:rStyle w:val="aff3"/>
          <w:b w:val="0"/>
          <w:sz w:val="26"/>
          <w:szCs w:val="26"/>
        </w:rPr>
        <w:t>. или 1,9 % больше объема, утвержденного Решением ТГД о бюджете от 26.04.2017 № 37/923.</w:t>
      </w:r>
    </w:p>
    <w:p w:rsid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Дефицит бюджета муниципального образования город Тула на 2017 г. остается на прежнем уровне в размере 1 102 291,5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ублей</w:t>
      </w:r>
      <w:proofErr w:type="spellEnd"/>
      <w:r w:rsidRPr="00452213">
        <w:rPr>
          <w:rStyle w:val="aff3"/>
          <w:b w:val="0"/>
          <w:sz w:val="26"/>
          <w:szCs w:val="26"/>
        </w:rPr>
        <w:t>.</w:t>
      </w:r>
    </w:p>
    <w:p w:rsidR="00735782" w:rsidRDefault="003731B2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731B2">
        <w:rPr>
          <w:rStyle w:val="aff3"/>
          <w:b w:val="0"/>
          <w:sz w:val="26"/>
          <w:szCs w:val="26"/>
        </w:rPr>
        <w:t>В 2018–2019 гг. объемы доходной и расходной частей бюджета не изменяются. При этом производится перераспределение бюджетных ассигнований</w:t>
      </w:r>
      <w:r w:rsidR="00452213">
        <w:rPr>
          <w:rStyle w:val="aff3"/>
          <w:b w:val="0"/>
          <w:sz w:val="26"/>
          <w:szCs w:val="26"/>
        </w:rPr>
        <w:t xml:space="preserve"> в 2018 году</w:t>
      </w:r>
      <w:r w:rsidRPr="003731B2">
        <w:rPr>
          <w:rStyle w:val="aff3"/>
          <w:b w:val="0"/>
          <w:sz w:val="26"/>
          <w:szCs w:val="26"/>
        </w:rPr>
        <w:t>.</w:t>
      </w:r>
      <w:r w:rsidR="0094673D">
        <w:rPr>
          <w:rStyle w:val="aff3"/>
          <w:b w:val="0"/>
          <w:sz w:val="26"/>
          <w:szCs w:val="26"/>
        </w:rPr>
        <w:tab/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2017 год увеличивается на </w:t>
      </w:r>
      <w:r w:rsidR="004F6811">
        <w:rPr>
          <w:rStyle w:val="aff3"/>
          <w:b w:val="0"/>
          <w:sz w:val="26"/>
          <w:szCs w:val="26"/>
        </w:rPr>
        <w:t xml:space="preserve">  </w:t>
      </w:r>
      <w:bookmarkStart w:id="0" w:name="_GoBack"/>
      <w:bookmarkEnd w:id="0"/>
      <w:r w:rsidRPr="00452213">
        <w:rPr>
          <w:rStyle w:val="aff3"/>
          <w:b w:val="0"/>
          <w:sz w:val="26"/>
          <w:szCs w:val="26"/>
        </w:rPr>
        <w:t xml:space="preserve">5 000,0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 и составит 40 000,0 </w:t>
      </w:r>
      <w:proofErr w:type="spellStart"/>
      <w:r w:rsidRPr="00452213">
        <w:rPr>
          <w:rStyle w:val="aff3"/>
          <w:b w:val="0"/>
          <w:sz w:val="26"/>
          <w:szCs w:val="26"/>
        </w:rPr>
        <w:t>тыс.рублей</w:t>
      </w:r>
      <w:proofErr w:type="spellEnd"/>
      <w:r w:rsidRPr="00452213">
        <w:rPr>
          <w:rStyle w:val="aff3"/>
          <w:b w:val="0"/>
          <w:sz w:val="26"/>
          <w:szCs w:val="26"/>
        </w:rPr>
        <w:t>.</w:t>
      </w:r>
    </w:p>
    <w:p w:rsid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Предельный объем муниципального долга на 2017 г. составит 5 924 361,1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., увеличившись на 720 000,0 </w:t>
      </w:r>
      <w:proofErr w:type="spellStart"/>
      <w:r w:rsidRPr="00452213">
        <w:rPr>
          <w:rStyle w:val="aff3"/>
          <w:b w:val="0"/>
          <w:sz w:val="26"/>
          <w:szCs w:val="26"/>
        </w:rPr>
        <w:t>тыс.руб</w:t>
      </w:r>
      <w:proofErr w:type="spellEnd"/>
      <w:r w:rsidRPr="00452213">
        <w:rPr>
          <w:rStyle w:val="aff3"/>
          <w:b w:val="0"/>
          <w:sz w:val="26"/>
          <w:szCs w:val="26"/>
        </w:rPr>
        <w:t>., в 2018–2019 годах изменения отсутствуют.</w:t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>Верхние пределы муниципального внутреннего долга на 01.01.2018, 01.01.2019 и 01.01.2020 по сравнению с действующим бюджетом не меняются.</w:t>
      </w:r>
    </w:p>
    <w:p w:rsid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>Также неизменными остаются объемы расходов на обслуживание муниципального долга и дорожный фонд.</w:t>
      </w:r>
    </w:p>
    <w:p w:rsidR="00BC122F" w:rsidRPr="0036383E" w:rsidRDefault="00BC122F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96322E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D93792" w:rsidRDefault="00D93792" w:rsidP="00D93792">
      <w:pPr>
        <w:pStyle w:val="a3"/>
        <w:ind w:firstLine="0"/>
        <w:rPr>
          <w:bCs/>
          <w:sz w:val="26"/>
          <w:szCs w:val="26"/>
        </w:rPr>
      </w:pPr>
    </w:p>
    <w:p w:rsidR="00991BA7" w:rsidRPr="00415B3E" w:rsidRDefault="0096322E" w:rsidP="00D93792">
      <w:pPr>
        <w:pStyle w:val="a3"/>
        <w:ind w:firstLine="0"/>
        <w:rPr>
          <w:rStyle w:val="aff3"/>
        </w:rPr>
      </w:pPr>
      <w:r>
        <w:rPr>
          <w:bCs/>
          <w:sz w:val="26"/>
          <w:szCs w:val="26"/>
        </w:rPr>
        <w:t>П</w:t>
      </w:r>
      <w:r w:rsidR="004C773A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D93792">
        <w:rPr>
          <w:bCs/>
          <w:sz w:val="26"/>
          <w:szCs w:val="26"/>
        </w:rPr>
        <w:t xml:space="preserve"> </w:t>
      </w:r>
      <w:r w:rsidR="004C773A">
        <w:rPr>
          <w:bCs/>
          <w:sz w:val="26"/>
          <w:szCs w:val="26"/>
        </w:rPr>
        <w:t>контрольной комиссии                                                              В.</w:t>
      </w:r>
      <w:r>
        <w:rPr>
          <w:bCs/>
          <w:sz w:val="26"/>
          <w:szCs w:val="26"/>
        </w:rPr>
        <w:t>И.</w:t>
      </w:r>
      <w:r w:rsidR="004C77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Коршунов</w:t>
      </w:r>
    </w:p>
    <w:sectPr w:rsidR="00991BA7" w:rsidRPr="00415B3E" w:rsidSect="00D93792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6A" w:rsidRDefault="0026316A" w:rsidP="0055462A">
      <w:r>
        <w:separator/>
      </w:r>
    </w:p>
  </w:endnote>
  <w:endnote w:type="continuationSeparator" w:id="0">
    <w:p w:rsidR="0026316A" w:rsidRDefault="0026316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6A" w:rsidRDefault="0026316A" w:rsidP="0055462A">
      <w:r>
        <w:separator/>
      </w:r>
    </w:p>
  </w:footnote>
  <w:footnote w:type="continuationSeparator" w:id="0">
    <w:p w:rsidR="0026316A" w:rsidRDefault="0026316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D93792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77491"/>
    <w:rsid w:val="00080A13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2466"/>
    <w:rsid w:val="001C6F1F"/>
    <w:rsid w:val="001D25B4"/>
    <w:rsid w:val="001E4BAC"/>
    <w:rsid w:val="001E7F31"/>
    <w:rsid w:val="001F12FF"/>
    <w:rsid w:val="001F3FAC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316A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46ED"/>
    <w:rsid w:val="003459F7"/>
    <w:rsid w:val="00354719"/>
    <w:rsid w:val="0036282B"/>
    <w:rsid w:val="0036383E"/>
    <w:rsid w:val="003731B2"/>
    <w:rsid w:val="003822CB"/>
    <w:rsid w:val="00387C4C"/>
    <w:rsid w:val="00396ED6"/>
    <w:rsid w:val="00397BC6"/>
    <w:rsid w:val="003B0C4B"/>
    <w:rsid w:val="003C0CEF"/>
    <w:rsid w:val="003D0A68"/>
    <w:rsid w:val="003D5247"/>
    <w:rsid w:val="003D769A"/>
    <w:rsid w:val="00407416"/>
    <w:rsid w:val="00410EED"/>
    <w:rsid w:val="00415B3E"/>
    <w:rsid w:val="004217CA"/>
    <w:rsid w:val="00424D74"/>
    <w:rsid w:val="00442DD9"/>
    <w:rsid w:val="00452213"/>
    <w:rsid w:val="00455270"/>
    <w:rsid w:val="004616AC"/>
    <w:rsid w:val="004634A9"/>
    <w:rsid w:val="00480556"/>
    <w:rsid w:val="004969C8"/>
    <w:rsid w:val="00497653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4F6811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C86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5782"/>
    <w:rsid w:val="007378C9"/>
    <w:rsid w:val="00741446"/>
    <w:rsid w:val="00741B3C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1E56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6322E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48E8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170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93792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D05E-64D5-4760-982A-ED113EE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2017-06-21T13:11:00Z</cp:lastPrinted>
  <dcterms:created xsi:type="dcterms:W3CDTF">2017-06-21T13:03:00Z</dcterms:created>
  <dcterms:modified xsi:type="dcterms:W3CDTF">2017-06-21T13:13:00Z</dcterms:modified>
</cp:coreProperties>
</file>